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3538" w14:textId="77777777" w:rsidR="00B00611" w:rsidRDefault="00B00611" w:rsidP="00B00611">
      <w:pPr>
        <w:spacing w:after="0" w:line="240" w:lineRule="auto"/>
        <w:jc w:val="center"/>
      </w:pPr>
    </w:p>
    <w:p w14:paraId="7E117AE9" w14:textId="77777777" w:rsidR="00B00611" w:rsidRDefault="00B00611" w:rsidP="00B00611">
      <w:pPr>
        <w:spacing w:after="0" w:line="240" w:lineRule="auto"/>
        <w:jc w:val="center"/>
      </w:pPr>
    </w:p>
    <w:p w14:paraId="7FA5271D" w14:textId="77777777" w:rsidR="00B00611" w:rsidRDefault="00B00611" w:rsidP="00B00611">
      <w:pPr>
        <w:spacing w:after="0" w:line="240" w:lineRule="auto"/>
        <w:jc w:val="center"/>
      </w:pPr>
    </w:p>
    <w:p w14:paraId="7DDA8814" w14:textId="77777777" w:rsidR="00B00611" w:rsidRDefault="00B00611" w:rsidP="00B00611">
      <w:pPr>
        <w:spacing w:after="0" w:line="240" w:lineRule="auto"/>
        <w:jc w:val="center"/>
      </w:pPr>
    </w:p>
    <w:p w14:paraId="43A373E8" w14:textId="77777777" w:rsidR="00B00611" w:rsidRPr="001A6A7B" w:rsidRDefault="00B00611" w:rsidP="00B00611">
      <w:pPr>
        <w:spacing w:after="0" w:line="240" w:lineRule="auto"/>
        <w:jc w:val="center"/>
        <w:rPr>
          <w:b/>
          <w:sz w:val="24"/>
          <w:szCs w:val="24"/>
        </w:rPr>
      </w:pPr>
      <w:r w:rsidRPr="001A6A7B">
        <w:rPr>
          <w:b/>
          <w:sz w:val="24"/>
          <w:szCs w:val="24"/>
        </w:rPr>
        <w:t>Information Booklet</w:t>
      </w:r>
    </w:p>
    <w:p w14:paraId="70A262DF" w14:textId="77777777" w:rsidR="00B00611" w:rsidRPr="001A6A7B" w:rsidRDefault="00B00611" w:rsidP="00B00611">
      <w:pPr>
        <w:spacing w:after="0" w:line="240" w:lineRule="auto"/>
        <w:jc w:val="both"/>
      </w:pPr>
    </w:p>
    <w:p w14:paraId="20B7EBD1" w14:textId="77777777" w:rsidR="00B00611" w:rsidRPr="001A6A7B" w:rsidRDefault="00B00611" w:rsidP="00B00611">
      <w:pPr>
        <w:spacing w:after="0" w:line="240" w:lineRule="auto"/>
        <w:jc w:val="both"/>
      </w:pPr>
    </w:p>
    <w:p w14:paraId="4ADE6C7E" w14:textId="77777777" w:rsidR="00B00611" w:rsidRPr="001A6A7B" w:rsidRDefault="00B00611" w:rsidP="00B00611">
      <w:pPr>
        <w:spacing w:after="0" w:line="240" w:lineRule="auto"/>
        <w:jc w:val="both"/>
      </w:pPr>
      <w:r w:rsidRPr="001A6A7B">
        <w:rPr>
          <w:noProof/>
          <w:lang w:eastAsia="en-IE"/>
        </w:rPr>
        <mc:AlternateContent>
          <mc:Choice Requires="wps">
            <w:drawing>
              <wp:anchor distT="0" distB="0" distL="114300" distR="114300" simplePos="0" relativeHeight="251658240" behindDoc="0" locked="0" layoutInCell="1" allowOverlap="1" wp14:anchorId="3CB4985F" wp14:editId="70933A15">
                <wp:simplePos x="0" y="0"/>
                <wp:positionH relativeFrom="margin">
                  <wp:align>center</wp:align>
                </wp:positionH>
                <wp:positionV relativeFrom="margin">
                  <wp:posOffset>1431290</wp:posOffset>
                </wp:positionV>
                <wp:extent cx="5191125" cy="2875280"/>
                <wp:effectExtent l="0" t="0" r="28575" b="2032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875722"/>
                        </a:xfrm>
                        <a:prstGeom prst="rect">
                          <a:avLst/>
                        </a:prstGeom>
                        <a:solidFill>
                          <a:srgbClr val="FFFFFF"/>
                        </a:solidFill>
                        <a:ln w="25400">
                          <a:solidFill>
                            <a:srgbClr val="1F497D"/>
                          </a:solidFill>
                          <a:miter lim="800000"/>
                          <a:headEnd/>
                          <a:tailEnd/>
                        </a:ln>
                      </wps:spPr>
                      <wps:txbx>
                        <w:txbxContent>
                          <w:p w14:paraId="3B1ECEBD" w14:textId="77777777" w:rsidR="00E52E19" w:rsidRDefault="00E52E19" w:rsidP="00B00611">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E52E19" w:rsidRPr="001F0DB9" w14:paraId="18273A34" w14:textId="77777777" w:rsidTr="00D94140">
                              <w:trPr>
                                <w:trHeight w:val="80"/>
                              </w:trPr>
                              <w:tc>
                                <w:tcPr>
                                  <w:tcW w:w="7826" w:type="dxa"/>
                                </w:tcPr>
                                <w:p w14:paraId="27EDF144" w14:textId="77777777" w:rsidR="00E52E19" w:rsidRPr="001F0DB9" w:rsidRDefault="00E52E19" w:rsidP="00D94140">
                                  <w:pPr>
                                    <w:jc w:val="center"/>
                                  </w:pPr>
                                  <w:r w:rsidRPr="001F0DB9">
                                    <w:t xml:space="preserve">Sigmar Recruitment Consultants on behalf of the </w:t>
                                  </w:r>
                                  <w:r>
                                    <w:t>Ombudsman for Children will</w:t>
                                  </w:r>
                                  <w:r w:rsidRPr="001F0DB9">
                                    <w:t xml:space="preserve"> hold a competition for the purpose of recommending a person for appointment to the position of: </w:t>
                                  </w:r>
                                </w:p>
                                <w:p w14:paraId="6E4D97EA" w14:textId="6C473D2B" w:rsidR="00E52E19" w:rsidRPr="00D60ABA" w:rsidRDefault="00A93CDE" w:rsidP="00D94140">
                                  <w:pPr>
                                    <w:jc w:val="center"/>
                                    <w:rPr>
                                      <w:b/>
                                    </w:rPr>
                                  </w:pPr>
                                  <w:r>
                                    <w:rPr>
                                      <w:b/>
                                    </w:rPr>
                                    <w:t xml:space="preserve">Head of </w:t>
                                  </w:r>
                                  <w:r w:rsidR="00C24063" w:rsidRPr="00C24063">
                                    <w:rPr>
                                      <w:b/>
                                      <w:color w:val="0070C0"/>
                                    </w:rPr>
                                    <w:t>Communications and Public Affairs</w:t>
                                  </w:r>
                                  <w:r w:rsidR="00EF70F4" w:rsidRPr="00C24063">
                                    <w:rPr>
                                      <w:b/>
                                      <w:color w:val="0070C0"/>
                                    </w:rPr>
                                    <w:t xml:space="preserve"> </w:t>
                                  </w:r>
                                  <w:r w:rsidR="00EF70F4">
                                    <w:rPr>
                                      <w:b/>
                                    </w:rPr>
                                    <w:t>in the Ombudsman for Children’s Office</w:t>
                                  </w:r>
                                </w:p>
                                <w:p w14:paraId="31C9E086" w14:textId="1D2822EC" w:rsidR="00E52E19" w:rsidRPr="001F0DB9" w:rsidRDefault="00E52E19" w:rsidP="00D94140">
                                  <w:pPr>
                                    <w:jc w:val="center"/>
                                  </w:pPr>
                                  <w:r w:rsidRPr="001F0DB9">
                                    <w:t xml:space="preserve">Grade: </w:t>
                                  </w:r>
                                  <w:r w:rsidR="00EF70F4">
                                    <w:t>Assistant Principal (AP)</w:t>
                                  </w:r>
                                </w:p>
                                <w:p w14:paraId="7C0F7405" w14:textId="540ED9B5" w:rsidR="00C95843" w:rsidRDefault="00C95843" w:rsidP="00C95843">
                                  <w:pPr>
                                    <w:jc w:val="center"/>
                                  </w:pPr>
                                  <w:r w:rsidRPr="000B00C8">
                                    <w:rPr>
                                      <w:b/>
                                    </w:rPr>
                                    <w:t>Closing date</w:t>
                                  </w:r>
                                  <w:r w:rsidRPr="000B00C8">
                                    <w:t>:</w:t>
                                  </w:r>
                                  <w:r>
                                    <w:t xml:space="preserve"> </w:t>
                                  </w:r>
                                  <w:r w:rsidR="00F879EA">
                                    <w:t>17</w:t>
                                  </w:r>
                                  <w:r>
                                    <w:t>/</w:t>
                                  </w:r>
                                  <w:r w:rsidR="00F879EA">
                                    <w:t>04</w:t>
                                  </w:r>
                                  <w:r>
                                    <w:t>/20</w:t>
                                  </w:r>
                                  <w:r w:rsidR="00F879EA">
                                    <w:t>26</w:t>
                                  </w:r>
                                  <w:r>
                                    <w:t xml:space="preserve"> </w:t>
                                  </w:r>
                                  <w:r w:rsidRPr="000B00C8">
                                    <w:t>– 12</w:t>
                                  </w:r>
                                  <w:r>
                                    <w:t>:00 noon</w:t>
                                  </w:r>
                                </w:p>
                                <w:p w14:paraId="53F71C99" w14:textId="77777777" w:rsidR="00C95843" w:rsidRDefault="00C95843" w:rsidP="00C95843">
                                  <w:pPr>
                                    <w:jc w:val="center"/>
                                  </w:pPr>
                                  <w:r>
                                    <w:rPr>
                                      <w:b/>
                                    </w:rPr>
                                    <w:t>I</w:t>
                                  </w:r>
                                  <w:r w:rsidRPr="0013421E">
                                    <w:rPr>
                                      <w:b/>
                                    </w:rPr>
                                    <w:t>nterview dates</w:t>
                                  </w:r>
                                  <w:r>
                                    <w:t xml:space="preserve">: </w:t>
                                  </w:r>
                                </w:p>
                                <w:p w14:paraId="6C691FA2" w14:textId="7EDE699D" w:rsidR="00EF70F4" w:rsidRDefault="00C95843" w:rsidP="00C95843">
                                  <w:pPr>
                                    <w:jc w:val="center"/>
                                  </w:pPr>
                                  <w:r>
                                    <w:t>1</w:t>
                                  </w:r>
                                  <w:r w:rsidRPr="00C95843">
                                    <w:rPr>
                                      <w:vertAlign w:val="superscript"/>
                                    </w:rPr>
                                    <w:t>st</w:t>
                                  </w:r>
                                  <w:r>
                                    <w:t xml:space="preserve"> interview </w:t>
                                  </w:r>
                                  <w:proofErr w:type="spellStart"/>
                                  <w:r>
                                    <w:t>wc</w:t>
                                  </w:r>
                                  <w:proofErr w:type="spellEnd"/>
                                  <w:r>
                                    <w:t xml:space="preserve"> </w:t>
                                  </w:r>
                                  <w:r w:rsidR="00F879EA">
                                    <w:t>04</w:t>
                                  </w:r>
                                  <w:r>
                                    <w:t>/</w:t>
                                  </w:r>
                                  <w:r w:rsidR="00F879EA">
                                    <w:t>05</w:t>
                                  </w:r>
                                  <w:r>
                                    <w:t>/20</w:t>
                                  </w:r>
                                  <w:r w:rsidR="00F879EA">
                                    <w:t>26</w:t>
                                  </w:r>
                                </w:p>
                                <w:p w14:paraId="0AD1C2C5" w14:textId="34FCAC70" w:rsidR="00C95843" w:rsidRDefault="00C95843" w:rsidP="00C95843">
                                  <w:pPr>
                                    <w:jc w:val="center"/>
                                  </w:pPr>
                                  <w:r>
                                    <w:t>2</w:t>
                                  </w:r>
                                  <w:r w:rsidRPr="00C95843">
                                    <w:rPr>
                                      <w:vertAlign w:val="superscript"/>
                                    </w:rPr>
                                    <w:t>nd</w:t>
                                  </w:r>
                                  <w:r>
                                    <w:t xml:space="preserve"> interview </w:t>
                                  </w:r>
                                  <w:proofErr w:type="spellStart"/>
                                  <w:r>
                                    <w:t>wc</w:t>
                                  </w:r>
                                  <w:proofErr w:type="spellEnd"/>
                                  <w:r>
                                    <w:t xml:space="preserve"> </w:t>
                                  </w:r>
                                  <w:r w:rsidR="00F879EA">
                                    <w:t>11</w:t>
                                  </w:r>
                                  <w:r>
                                    <w:t>/</w:t>
                                  </w:r>
                                  <w:r w:rsidR="00F879EA">
                                    <w:t>05</w:t>
                                  </w:r>
                                  <w:r>
                                    <w:t>/20</w:t>
                                  </w:r>
                                  <w:r w:rsidR="00F879EA">
                                    <w:t>26</w:t>
                                  </w:r>
                                </w:p>
                                <w:p w14:paraId="28B7398A" w14:textId="2C29C2EE" w:rsidR="00C95843" w:rsidRPr="001F0DB9" w:rsidRDefault="00C95843" w:rsidP="00C95843">
                                  <w:pPr>
                                    <w:jc w:val="center"/>
                                    <w:rPr>
                                      <w:sz w:val="23"/>
                                      <w:szCs w:val="23"/>
                                    </w:rPr>
                                  </w:pPr>
                                </w:p>
                              </w:tc>
                            </w:tr>
                          </w:tbl>
                          <w:p w14:paraId="33F092EA" w14:textId="77777777" w:rsidR="00E52E19" w:rsidRDefault="00E52E19" w:rsidP="00B00611"/>
                          <w:p w14:paraId="2F40F36D" w14:textId="77777777" w:rsidR="00E52E19" w:rsidRDefault="00E52E19" w:rsidP="00B006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B4985F" id="_x0000_t202" coordsize="21600,21600" o:spt="202" path="m,l,21600r21600,l21600,xe">
                <v:stroke joinstyle="miter"/>
                <v:path gradientshapeok="t" o:connecttype="rect"/>
              </v:shapetype>
              <v:shape id="Text Box 1" o:spid="_x0000_s1026" type="#_x0000_t202" style="position:absolute;left:0;text-align:left;margin-left:0;margin-top:112.7pt;width:408.75pt;height:226.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" strokecolor="#1f497d" strokeweight="2pt">
                <v:textbox>
                  <w:txbxContent>
                    <w:p w14:paraId="3B1ECEBD" w14:textId="77777777" w:rsidR="00E52E19" w:rsidRDefault="00E52E19" w:rsidP="00B00611">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E52E19" w:rsidRPr="001F0DB9" w14:paraId="18273A34" w14:textId="77777777" w:rsidTr="00D94140">
                        <w:trPr>
                          <w:trHeight w:val="80"/>
                        </w:trPr>
                        <w:tc>
                          <w:tcPr>
                            <w:tcW w:w="7826" w:type="dxa"/>
                          </w:tcPr>
                          <w:p w14:paraId="27EDF144" w14:textId="77777777" w:rsidR="00E52E19" w:rsidRPr="001F0DB9" w:rsidRDefault="00E52E19" w:rsidP="00D94140">
                            <w:pPr>
                              <w:jc w:val="center"/>
                            </w:pPr>
                            <w:r w:rsidRPr="001F0DB9">
                              <w:t xml:space="preserve">Sigmar Recruitment Consultants on behalf of the </w:t>
                            </w:r>
                            <w:r>
                              <w:t>Ombudsman for Children will</w:t>
                            </w:r>
                            <w:r w:rsidRPr="001F0DB9">
                              <w:t xml:space="preserve"> hold a competition for the purpose of recommending a person for appointment to the position of: </w:t>
                            </w:r>
                          </w:p>
                          <w:p w14:paraId="6E4D97EA" w14:textId="6C473D2B" w:rsidR="00E52E19" w:rsidRPr="00D60ABA" w:rsidRDefault="00A93CDE" w:rsidP="00D94140">
                            <w:pPr>
                              <w:jc w:val="center"/>
                              <w:rPr>
                                <w:b/>
                              </w:rPr>
                            </w:pPr>
                            <w:r>
                              <w:rPr>
                                <w:b/>
                              </w:rPr>
                              <w:t xml:space="preserve">Head of </w:t>
                            </w:r>
                            <w:r w:rsidR="00C24063" w:rsidRPr="00C24063">
                              <w:rPr>
                                <w:b/>
                                <w:color w:val="0070C0"/>
                              </w:rPr>
                              <w:t>Communications and Public Affairs</w:t>
                            </w:r>
                            <w:r w:rsidR="00EF70F4" w:rsidRPr="00C24063">
                              <w:rPr>
                                <w:b/>
                                <w:color w:val="0070C0"/>
                              </w:rPr>
                              <w:t xml:space="preserve"> </w:t>
                            </w:r>
                            <w:r w:rsidR="00EF70F4">
                              <w:rPr>
                                <w:b/>
                              </w:rPr>
                              <w:t>in the Ombudsman for Children’s Office</w:t>
                            </w:r>
                          </w:p>
                          <w:p w14:paraId="31C9E086" w14:textId="1D2822EC" w:rsidR="00E52E19" w:rsidRPr="001F0DB9" w:rsidRDefault="00E52E19" w:rsidP="00D94140">
                            <w:pPr>
                              <w:jc w:val="center"/>
                            </w:pPr>
                            <w:r w:rsidRPr="001F0DB9">
                              <w:t xml:space="preserve">Grade: </w:t>
                            </w:r>
                            <w:r w:rsidR="00EF70F4">
                              <w:t>Assistant Principal (AP)</w:t>
                            </w:r>
                          </w:p>
                          <w:p w14:paraId="7C0F7405" w14:textId="540ED9B5" w:rsidR="00C95843" w:rsidRDefault="00C95843" w:rsidP="00C95843">
                            <w:pPr>
                              <w:jc w:val="center"/>
                            </w:pPr>
                            <w:r w:rsidRPr="000B00C8">
                              <w:rPr>
                                <w:b/>
                              </w:rPr>
                              <w:t>Closing date</w:t>
                            </w:r>
                            <w:r w:rsidRPr="000B00C8">
                              <w:t>:</w:t>
                            </w:r>
                            <w:r>
                              <w:t xml:space="preserve"> </w:t>
                            </w:r>
                            <w:r w:rsidR="00F879EA">
                              <w:t>17</w:t>
                            </w:r>
                            <w:r>
                              <w:t>/</w:t>
                            </w:r>
                            <w:r w:rsidR="00F879EA">
                              <w:t>04</w:t>
                            </w:r>
                            <w:r>
                              <w:t>/20</w:t>
                            </w:r>
                            <w:r w:rsidR="00F879EA">
                              <w:t>26</w:t>
                            </w:r>
                            <w:r>
                              <w:t xml:space="preserve"> </w:t>
                            </w:r>
                            <w:r w:rsidRPr="000B00C8">
                              <w:t>– 12</w:t>
                            </w:r>
                            <w:r>
                              <w:t>:00 noon</w:t>
                            </w:r>
                          </w:p>
                          <w:p w14:paraId="53F71C99" w14:textId="77777777" w:rsidR="00C95843" w:rsidRDefault="00C95843" w:rsidP="00C95843">
                            <w:pPr>
                              <w:jc w:val="center"/>
                            </w:pPr>
                            <w:r>
                              <w:rPr>
                                <w:b/>
                              </w:rPr>
                              <w:t>I</w:t>
                            </w:r>
                            <w:r w:rsidRPr="0013421E">
                              <w:rPr>
                                <w:b/>
                              </w:rPr>
                              <w:t>nterview dates</w:t>
                            </w:r>
                            <w:r>
                              <w:t xml:space="preserve">: </w:t>
                            </w:r>
                          </w:p>
                          <w:p w14:paraId="6C691FA2" w14:textId="7EDE699D" w:rsidR="00EF70F4" w:rsidRDefault="00C95843" w:rsidP="00C95843">
                            <w:pPr>
                              <w:jc w:val="center"/>
                            </w:pPr>
                            <w:r>
                              <w:t>1</w:t>
                            </w:r>
                            <w:r w:rsidRPr="00C95843">
                              <w:rPr>
                                <w:vertAlign w:val="superscript"/>
                              </w:rPr>
                              <w:t>st</w:t>
                            </w:r>
                            <w:r>
                              <w:t xml:space="preserve"> interview </w:t>
                            </w:r>
                            <w:proofErr w:type="spellStart"/>
                            <w:r>
                              <w:t>wc</w:t>
                            </w:r>
                            <w:proofErr w:type="spellEnd"/>
                            <w:r>
                              <w:t xml:space="preserve"> </w:t>
                            </w:r>
                            <w:r w:rsidR="00F879EA">
                              <w:t>04</w:t>
                            </w:r>
                            <w:r>
                              <w:t>/</w:t>
                            </w:r>
                            <w:r w:rsidR="00F879EA">
                              <w:t>05</w:t>
                            </w:r>
                            <w:r>
                              <w:t>/20</w:t>
                            </w:r>
                            <w:r w:rsidR="00F879EA">
                              <w:t>26</w:t>
                            </w:r>
                          </w:p>
                          <w:p w14:paraId="0AD1C2C5" w14:textId="34FCAC70" w:rsidR="00C95843" w:rsidRDefault="00C95843" w:rsidP="00C95843">
                            <w:pPr>
                              <w:jc w:val="center"/>
                            </w:pPr>
                            <w:r>
                              <w:t>2</w:t>
                            </w:r>
                            <w:r w:rsidRPr="00C95843">
                              <w:rPr>
                                <w:vertAlign w:val="superscript"/>
                              </w:rPr>
                              <w:t>nd</w:t>
                            </w:r>
                            <w:r>
                              <w:t xml:space="preserve"> interview </w:t>
                            </w:r>
                            <w:proofErr w:type="spellStart"/>
                            <w:r>
                              <w:t>wc</w:t>
                            </w:r>
                            <w:proofErr w:type="spellEnd"/>
                            <w:r>
                              <w:t xml:space="preserve"> </w:t>
                            </w:r>
                            <w:r w:rsidR="00F879EA">
                              <w:t>11</w:t>
                            </w:r>
                            <w:r>
                              <w:t>/</w:t>
                            </w:r>
                            <w:r w:rsidR="00F879EA">
                              <w:t>05</w:t>
                            </w:r>
                            <w:r>
                              <w:t>/20</w:t>
                            </w:r>
                            <w:r w:rsidR="00F879EA">
                              <w:t>26</w:t>
                            </w:r>
                          </w:p>
                          <w:p w14:paraId="28B7398A" w14:textId="2C29C2EE" w:rsidR="00C95843" w:rsidRPr="001F0DB9" w:rsidRDefault="00C95843" w:rsidP="00C95843">
                            <w:pPr>
                              <w:jc w:val="center"/>
                              <w:rPr>
                                <w:sz w:val="23"/>
                                <w:szCs w:val="23"/>
                              </w:rPr>
                            </w:pPr>
                          </w:p>
                        </w:tc>
                      </w:tr>
                    </w:tbl>
                    <w:p w14:paraId="33F092EA" w14:textId="77777777" w:rsidR="00E52E19" w:rsidRDefault="00E52E19" w:rsidP="00B00611"/>
                    <w:p w14:paraId="2F40F36D" w14:textId="77777777" w:rsidR="00E52E19" w:rsidRDefault="00E52E19" w:rsidP="00B00611"/>
                  </w:txbxContent>
                </v:textbox>
                <w10:wrap type="square" anchorx="margin" anchory="margin"/>
              </v:shape>
            </w:pict>
          </mc:Fallback>
        </mc:AlternateContent>
      </w:r>
    </w:p>
    <w:p w14:paraId="51F5071F" w14:textId="77777777" w:rsidR="00B00611" w:rsidRPr="001A6A7B" w:rsidRDefault="00B00611" w:rsidP="00B00611">
      <w:pPr>
        <w:spacing w:after="0" w:line="240" w:lineRule="auto"/>
        <w:jc w:val="both"/>
      </w:pPr>
    </w:p>
    <w:p w14:paraId="401F18F0" w14:textId="77777777" w:rsidR="00B00611" w:rsidRPr="001A6A7B" w:rsidRDefault="00B00611" w:rsidP="00B00611">
      <w:pPr>
        <w:spacing w:after="0" w:line="240" w:lineRule="auto"/>
        <w:jc w:val="center"/>
      </w:pPr>
    </w:p>
    <w:p w14:paraId="040C7F84" w14:textId="77777777" w:rsidR="00B00611" w:rsidRPr="001A6A7B" w:rsidRDefault="00B00611" w:rsidP="00B00611">
      <w:pPr>
        <w:spacing w:after="0" w:line="240" w:lineRule="auto"/>
        <w:jc w:val="center"/>
      </w:pPr>
    </w:p>
    <w:p w14:paraId="6E8493A3" w14:textId="77777777" w:rsidR="00B00611" w:rsidRPr="001A6A7B" w:rsidRDefault="00B00611" w:rsidP="00B00611">
      <w:pPr>
        <w:spacing w:after="0" w:line="240" w:lineRule="auto"/>
        <w:jc w:val="center"/>
      </w:pPr>
      <w:r w:rsidRPr="001A6A7B">
        <w:t>Sigmar Recruitment Consultants Ltd. is committed to a policy of equal opportunity.</w:t>
      </w:r>
    </w:p>
    <w:p w14:paraId="6F20C641" w14:textId="77777777" w:rsidR="00B00611" w:rsidRPr="001A6A7B" w:rsidRDefault="00B00611" w:rsidP="00B00611">
      <w:pPr>
        <w:spacing w:after="0" w:line="240" w:lineRule="auto"/>
        <w:jc w:val="center"/>
      </w:pPr>
      <w:r w:rsidRPr="001A6A7B">
        <w:t>Sigmar Recruitment Consultants Ltd. will run this campaign in compliance with the Codes of Practice for Appointment to Positions in the Civil Service and Public Service prepared by the Commission for Public Service Appointments (CPSA) and which are available on www.cpsa.ie</w:t>
      </w:r>
    </w:p>
    <w:p w14:paraId="57629722" w14:textId="77777777" w:rsidR="00B00611" w:rsidRPr="001A6A7B" w:rsidRDefault="00B00611" w:rsidP="00B00611">
      <w:pPr>
        <w:spacing w:after="0" w:line="240" w:lineRule="auto"/>
        <w:jc w:val="center"/>
      </w:pPr>
    </w:p>
    <w:p w14:paraId="7C4CE65D" w14:textId="77777777" w:rsidR="00B00611" w:rsidRPr="001A6A7B" w:rsidRDefault="00B00611" w:rsidP="00B00611">
      <w:pPr>
        <w:spacing w:after="0" w:line="240" w:lineRule="auto"/>
        <w:jc w:val="center"/>
      </w:pPr>
    </w:p>
    <w:p w14:paraId="2D2E7705" w14:textId="77777777" w:rsidR="00B00611" w:rsidRPr="001A6A7B" w:rsidRDefault="00B00611" w:rsidP="00B00611">
      <w:pPr>
        <w:spacing w:after="0" w:line="240" w:lineRule="auto"/>
        <w:jc w:val="center"/>
      </w:pPr>
      <w:r w:rsidRPr="001A6A7B">
        <w:t>Sigmar Recruitment Consultants Ltd.</w:t>
      </w:r>
    </w:p>
    <w:p w14:paraId="6A98D0C2" w14:textId="77777777" w:rsidR="00B00611" w:rsidRPr="001A6A7B" w:rsidRDefault="00B00611" w:rsidP="00B00611">
      <w:pPr>
        <w:spacing w:after="0" w:line="240" w:lineRule="auto"/>
        <w:jc w:val="center"/>
      </w:pPr>
      <w:r w:rsidRPr="001A6A7B">
        <w:t>13 Hume Street, Dublin 2</w:t>
      </w:r>
    </w:p>
    <w:p w14:paraId="038D896F" w14:textId="77777777" w:rsidR="00B00611" w:rsidRPr="001A6A7B" w:rsidRDefault="00B00611" w:rsidP="00B00611">
      <w:pPr>
        <w:spacing w:after="0" w:line="240" w:lineRule="auto"/>
        <w:jc w:val="center"/>
      </w:pPr>
      <w:r w:rsidRPr="001A6A7B">
        <w:t>www.sigmarrecruitment.com/OCO</w:t>
      </w:r>
    </w:p>
    <w:p w14:paraId="67DE0A77" w14:textId="77777777" w:rsidR="00B00611" w:rsidRPr="001A6A7B" w:rsidRDefault="00B00611" w:rsidP="00B00611">
      <w:pPr>
        <w:spacing w:after="0" w:line="240" w:lineRule="auto"/>
        <w:jc w:val="center"/>
      </w:pPr>
      <w:r w:rsidRPr="001A6A7B">
        <w:t>Telephone: (353) 1 4744675</w:t>
      </w:r>
    </w:p>
    <w:p w14:paraId="4C445856" w14:textId="77777777" w:rsidR="00B00611" w:rsidRPr="001A6A7B" w:rsidRDefault="00B00611" w:rsidP="00B00611">
      <w:pPr>
        <w:spacing w:after="0" w:line="240" w:lineRule="auto"/>
        <w:jc w:val="both"/>
      </w:pPr>
    </w:p>
    <w:p w14:paraId="74FDC4AA" w14:textId="77777777" w:rsidR="00B00611" w:rsidRPr="001A6A7B" w:rsidRDefault="00B00611" w:rsidP="00B00611">
      <w:pPr>
        <w:spacing w:after="0" w:line="240" w:lineRule="auto"/>
        <w:jc w:val="both"/>
      </w:pPr>
      <w:r w:rsidRPr="001A6A7B">
        <w:t xml:space="preserve"> </w:t>
      </w:r>
    </w:p>
    <w:p w14:paraId="466E9D67" w14:textId="77777777" w:rsidR="00B00611" w:rsidRPr="001A6A7B" w:rsidRDefault="00B00611" w:rsidP="00B00611">
      <w:pPr>
        <w:spacing w:after="0" w:line="240" w:lineRule="auto"/>
        <w:jc w:val="both"/>
      </w:pPr>
    </w:p>
    <w:p w14:paraId="1C9944C6" w14:textId="77777777" w:rsidR="00B00611" w:rsidRPr="001A6A7B" w:rsidRDefault="00B00611" w:rsidP="00B00611">
      <w:pPr>
        <w:spacing w:after="0" w:line="240" w:lineRule="auto"/>
        <w:jc w:val="both"/>
      </w:pPr>
    </w:p>
    <w:p w14:paraId="3EF016ED" w14:textId="77777777" w:rsidR="00B00611" w:rsidRPr="001A6A7B" w:rsidRDefault="00B00611" w:rsidP="00B00611">
      <w:pPr>
        <w:spacing w:after="0" w:line="240" w:lineRule="auto"/>
        <w:jc w:val="both"/>
      </w:pPr>
    </w:p>
    <w:p w14:paraId="1BAC6861" w14:textId="77777777" w:rsidR="00B00611" w:rsidRPr="001A6A7B" w:rsidRDefault="00B00611" w:rsidP="00B00611">
      <w:pPr>
        <w:spacing w:after="0" w:line="240" w:lineRule="auto"/>
        <w:jc w:val="both"/>
      </w:pPr>
    </w:p>
    <w:p w14:paraId="402D0264" w14:textId="77777777" w:rsidR="00B00611" w:rsidRPr="001A6A7B" w:rsidRDefault="00B00611" w:rsidP="00B00611">
      <w:pPr>
        <w:spacing w:after="0" w:line="240" w:lineRule="auto"/>
        <w:jc w:val="both"/>
      </w:pPr>
    </w:p>
    <w:p w14:paraId="19C1962A" w14:textId="77777777" w:rsidR="00B00611" w:rsidRPr="001A6A7B" w:rsidRDefault="00B00611" w:rsidP="00B00611">
      <w:pPr>
        <w:spacing w:after="0" w:line="240" w:lineRule="auto"/>
        <w:jc w:val="both"/>
      </w:pPr>
    </w:p>
    <w:p w14:paraId="32AA88F3" w14:textId="77777777" w:rsidR="00B00611" w:rsidRPr="001A6A7B" w:rsidRDefault="00B00611" w:rsidP="00B00611">
      <w:pPr>
        <w:spacing w:after="0" w:line="240" w:lineRule="auto"/>
        <w:jc w:val="both"/>
      </w:pPr>
    </w:p>
    <w:p w14:paraId="535494E3" w14:textId="77777777" w:rsidR="00B00611" w:rsidRPr="00A06C05" w:rsidRDefault="00B00611" w:rsidP="00B00611">
      <w:pPr>
        <w:spacing w:after="0" w:line="240" w:lineRule="auto"/>
        <w:jc w:val="both"/>
        <w:rPr>
          <w:rFonts w:cstheme="minorHAnsi"/>
        </w:rPr>
      </w:pPr>
    </w:p>
    <w:p w14:paraId="6EE0B4A9" w14:textId="77777777" w:rsidR="00B00611" w:rsidRPr="00A06C05" w:rsidRDefault="00B00611" w:rsidP="00B00611">
      <w:pPr>
        <w:spacing w:after="0" w:line="240" w:lineRule="auto"/>
        <w:jc w:val="both"/>
        <w:rPr>
          <w:rFonts w:cstheme="minorHAnsi"/>
        </w:rPr>
      </w:pPr>
    </w:p>
    <w:p w14:paraId="3D7F9C53" w14:textId="77777777" w:rsidR="00B00611" w:rsidRPr="00A06C05" w:rsidRDefault="00B00611" w:rsidP="00B00611">
      <w:pPr>
        <w:spacing w:after="0" w:line="240" w:lineRule="auto"/>
        <w:jc w:val="both"/>
        <w:rPr>
          <w:rFonts w:cstheme="minorHAnsi"/>
        </w:rPr>
      </w:pPr>
    </w:p>
    <w:p w14:paraId="639CE967" w14:textId="77777777" w:rsidR="00B00611" w:rsidRPr="00A06C05" w:rsidRDefault="00B00611" w:rsidP="00B00611">
      <w:pPr>
        <w:spacing w:after="0" w:line="240" w:lineRule="auto"/>
        <w:jc w:val="both"/>
        <w:rPr>
          <w:rFonts w:cstheme="minorHAnsi"/>
        </w:rPr>
      </w:pPr>
    </w:p>
    <w:p w14:paraId="15B2F8AD" w14:textId="77777777" w:rsidR="00B00611" w:rsidRPr="00A06C05" w:rsidRDefault="00B00611" w:rsidP="00B00611">
      <w:pPr>
        <w:spacing w:after="0" w:line="240" w:lineRule="auto"/>
        <w:jc w:val="both"/>
        <w:rPr>
          <w:rFonts w:cstheme="minorHAnsi"/>
        </w:rPr>
      </w:pPr>
    </w:p>
    <w:p w14:paraId="0DFAB9AD" w14:textId="77777777" w:rsidR="00B00611" w:rsidRPr="00A06C05" w:rsidRDefault="00B00611" w:rsidP="00B00611">
      <w:pPr>
        <w:spacing w:after="0" w:line="240" w:lineRule="auto"/>
        <w:jc w:val="both"/>
        <w:rPr>
          <w:rFonts w:cstheme="minorHAnsi"/>
        </w:rPr>
      </w:pPr>
    </w:p>
    <w:p w14:paraId="66B1D77F" w14:textId="77777777" w:rsidR="00B00611" w:rsidRPr="00A06C05" w:rsidRDefault="00B00611" w:rsidP="00B00611">
      <w:pPr>
        <w:spacing w:after="0" w:line="240" w:lineRule="auto"/>
        <w:jc w:val="both"/>
        <w:rPr>
          <w:rFonts w:cstheme="minorHAnsi"/>
        </w:rPr>
      </w:pPr>
    </w:p>
    <w:p w14:paraId="4FA4FF13" w14:textId="77777777" w:rsidR="00B00611" w:rsidRPr="00A06C05" w:rsidRDefault="00B00611" w:rsidP="00B00611">
      <w:pPr>
        <w:spacing w:after="0" w:line="240" w:lineRule="auto"/>
        <w:jc w:val="both"/>
        <w:rPr>
          <w:rFonts w:cstheme="minorHAnsi"/>
        </w:rPr>
      </w:pPr>
    </w:p>
    <w:p w14:paraId="07DA50E0" w14:textId="77777777" w:rsidR="00B00611" w:rsidRPr="00A06C05" w:rsidRDefault="00B00611" w:rsidP="00B00611">
      <w:pPr>
        <w:spacing w:after="0" w:line="240" w:lineRule="auto"/>
        <w:jc w:val="both"/>
        <w:rPr>
          <w:rFonts w:cstheme="minorHAnsi"/>
        </w:rPr>
      </w:pPr>
    </w:p>
    <w:p w14:paraId="5D5D541A" w14:textId="77777777" w:rsidR="00B00611" w:rsidRPr="00A06C05" w:rsidRDefault="00B00611" w:rsidP="00B00611">
      <w:pPr>
        <w:spacing w:after="0" w:line="240" w:lineRule="auto"/>
        <w:jc w:val="both"/>
        <w:rPr>
          <w:rFonts w:cstheme="minorHAnsi"/>
        </w:rPr>
      </w:pPr>
    </w:p>
    <w:p w14:paraId="60704229" w14:textId="77777777" w:rsidR="00B00611" w:rsidRPr="00A06C05" w:rsidRDefault="00B00611" w:rsidP="00B00611">
      <w:pPr>
        <w:spacing w:after="0" w:line="240" w:lineRule="auto"/>
        <w:jc w:val="both"/>
        <w:rPr>
          <w:rFonts w:cstheme="minorHAnsi"/>
        </w:rPr>
      </w:pPr>
    </w:p>
    <w:p w14:paraId="38A95030" w14:textId="454FABDA" w:rsidR="00A93CDE" w:rsidRPr="00A06C05" w:rsidRDefault="00B00611" w:rsidP="00A93CDE">
      <w:pPr>
        <w:spacing w:after="0" w:line="240" w:lineRule="auto"/>
        <w:ind w:left="2160" w:hanging="2160"/>
        <w:jc w:val="both"/>
        <w:rPr>
          <w:rFonts w:cstheme="minorHAnsi"/>
        </w:rPr>
      </w:pPr>
      <w:r w:rsidRPr="00A06C05">
        <w:rPr>
          <w:rFonts w:cstheme="minorHAnsi"/>
          <w:b/>
        </w:rPr>
        <w:t>Title of Position:</w:t>
      </w:r>
      <w:r w:rsidRPr="00A06C05">
        <w:rPr>
          <w:rFonts w:cstheme="minorHAnsi"/>
        </w:rPr>
        <w:t xml:space="preserve"> </w:t>
      </w:r>
      <w:r w:rsidRPr="00A06C05">
        <w:rPr>
          <w:rFonts w:cstheme="minorHAnsi"/>
        </w:rPr>
        <w:tab/>
      </w:r>
      <w:r w:rsidR="000D779C" w:rsidRPr="00A06C05">
        <w:rPr>
          <w:rFonts w:cstheme="minorHAnsi"/>
        </w:rPr>
        <w:tab/>
      </w:r>
      <w:r w:rsidR="00526B01" w:rsidRPr="00526B01">
        <w:rPr>
          <w:rFonts w:cstheme="minorHAnsi"/>
        </w:rPr>
        <w:t>Head of Communications and Public Affairs</w:t>
      </w:r>
      <w:r w:rsidR="00A93CDE" w:rsidRPr="00A06C05">
        <w:rPr>
          <w:rFonts w:cstheme="minorHAnsi"/>
        </w:rPr>
        <w:t xml:space="preserve"> in the Ombudsman </w:t>
      </w:r>
    </w:p>
    <w:p w14:paraId="4DA6FB21" w14:textId="04572A11" w:rsidR="00B00611" w:rsidRPr="00A06C05" w:rsidRDefault="00A93CDE" w:rsidP="00A93CDE">
      <w:pPr>
        <w:spacing w:after="0" w:line="240" w:lineRule="auto"/>
        <w:ind w:left="2160" w:firstLine="720"/>
        <w:jc w:val="both"/>
        <w:rPr>
          <w:rFonts w:cstheme="minorHAnsi"/>
          <w:b/>
        </w:rPr>
      </w:pPr>
      <w:r w:rsidRPr="00A06C05">
        <w:rPr>
          <w:rFonts w:cstheme="minorHAnsi"/>
        </w:rPr>
        <w:t>for Children’s Office</w:t>
      </w:r>
    </w:p>
    <w:p w14:paraId="19FD11D5" w14:textId="660270B8" w:rsidR="00B00611" w:rsidRPr="00A06C05" w:rsidRDefault="00B00611" w:rsidP="00B00611">
      <w:pPr>
        <w:spacing w:after="0" w:line="240" w:lineRule="auto"/>
        <w:jc w:val="both"/>
        <w:rPr>
          <w:rFonts w:cstheme="minorHAnsi"/>
        </w:rPr>
      </w:pPr>
      <w:r w:rsidRPr="00A06C05">
        <w:rPr>
          <w:rFonts w:cstheme="minorHAnsi"/>
          <w:b/>
        </w:rPr>
        <w:t>Grade:</w:t>
      </w:r>
      <w:r w:rsidRPr="00A06C05">
        <w:rPr>
          <w:rFonts w:cstheme="minorHAnsi"/>
        </w:rPr>
        <w:t xml:space="preserve"> </w:t>
      </w:r>
      <w:r w:rsidRPr="00A06C05">
        <w:rPr>
          <w:rFonts w:cstheme="minorHAnsi"/>
        </w:rPr>
        <w:tab/>
      </w:r>
      <w:r w:rsidRPr="00A06C05">
        <w:rPr>
          <w:rFonts w:cstheme="minorHAnsi"/>
        </w:rPr>
        <w:tab/>
      </w:r>
      <w:r w:rsidRPr="00A06C05">
        <w:rPr>
          <w:rFonts w:cstheme="minorHAnsi"/>
        </w:rPr>
        <w:tab/>
      </w:r>
      <w:r w:rsidRPr="00A06C05">
        <w:rPr>
          <w:rFonts w:cstheme="minorHAnsi"/>
        </w:rPr>
        <w:tab/>
        <w:t>Assistant Principal</w:t>
      </w:r>
      <w:r w:rsidR="000C0F29" w:rsidRPr="00A06C05">
        <w:rPr>
          <w:rFonts w:cstheme="minorHAnsi"/>
        </w:rPr>
        <w:t xml:space="preserve"> Officer</w:t>
      </w:r>
    </w:p>
    <w:p w14:paraId="1CA1E0FD" w14:textId="77777777" w:rsidR="00B00611" w:rsidRPr="00A06C05" w:rsidRDefault="00B00611" w:rsidP="00B00611">
      <w:pPr>
        <w:spacing w:after="0" w:line="240" w:lineRule="auto"/>
        <w:jc w:val="both"/>
        <w:rPr>
          <w:rFonts w:cstheme="minorHAnsi"/>
        </w:rPr>
      </w:pPr>
      <w:r w:rsidRPr="00A06C05">
        <w:rPr>
          <w:rFonts w:cstheme="minorHAnsi"/>
          <w:b/>
        </w:rPr>
        <w:t>Employing Authority:</w:t>
      </w:r>
      <w:r w:rsidRPr="00A06C05">
        <w:rPr>
          <w:rFonts w:cstheme="minorHAnsi"/>
        </w:rPr>
        <w:tab/>
        <w:t xml:space="preserve"> </w:t>
      </w:r>
      <w:r w:rsidRPr="00A06C05">
        <w:rPr>
          <w:rFonts w:cstheme="minorHAnsi"/>
        </w:rPr>
        <w:tab/>
        <w:t>Ombudsman for Children</w:t>
      </w:r>
    </w:p>
    <w:p w14:paraId="2C26D17F" w14:textId="035062F3" w:rsidR="00A93CDE" w:rsidRPr="00A06C05" w:rsidRDefault="00B00611" w:rsidP="00A93CDE">
      <w:pPr>
        <w:contextualSpacing/>
        <w:rPr>
          <w:rFonts w:cstheme="minorHAnsi"/>
        </w:rPr>
      </w:pPr>
      <w:r w:rsidRPr="00A06C05">
        <w:rPr>
          <w:rFonts w:cstheme="minorHAnsi"/>
          <w:b/>
        </w:rPr>
        <w:t>Location:</w:t>
      </w:r>
      <w:r w:rsidRPr="00A06C05">
        <w:rPr>
          <w:rFonts w:cstheme="minorHAnsi"/>
        </w:rPr>
        <w:t xml:space="preserve"> </w:t>
      </w:r>
      <w:r w:rsidRPr="00A06C05">
        <w:rPr>
          <w:rFonts w:cstheme="minorHAnsi"/>
        </w:rPr>
        <w:tab/>
      </w:r>
      <w:r w:rsidRPr="00A06C05">
        <w:rPr>
          <w:rFonts w:cstheme="minorHAnsi"/>
        </w:rPr>
        <w:tab/>
      </w:r>
      <w:r w:rsidRPr="00A06C05">
        <w:rPr>
          <w:rFonts w:cstheme="minorHAnsi"/>
        </w:rPr>
        <w:tab/>
        <w:t>Dublin</w:t>
      </w:r>
      <w:r w:rsidR="00A93CDE" w:rsidRPr="00A06C05">
        <w:rPr>
          <w:rFonts w:cstheme="minorHAnsi"/>
        </w:rPr>
        <w:br/>
      </w:r>
      <w:r w:rsidR="00A93CDE" w:rsidRPr="00A06C05">
        <w:rPr>
          <w:rFonts w:cstheme="minorHAnsi"/>
          <w:b/>
          <w:color w:val="000000" w:themeColor="text1"/>
        </w:rPr>
        <w:t>AP Salary Scale</w:t>
      </w:r>
      <w:r w:rsidR="00A93CDE" w:rsidRPr="00A06C05">
        <w:rPr>
          <w:rStyle w:val="FootnoteReference"/>
          <w:rFonts w:cstheme="minorHAnsi"/>
          <w:b/>
          <w:color w:val="000000" w:themeColor="text1"/>
          <w:shd w:val="clear" w:color="auto" w:fill="FFFFFF"/>
        </w:rPr>
        <w:footnoteReference w:id="1"/>
      </w:r>
      <w:r w:rsidR="00A93CDE" w:rsidRPr="00A06C05">
        <w:rPr>
          <w:rFonts w:cstheme="minorHAnsi"/>
          <w:b/>
          <w:color w:val="000000" w:themeColor="text1"/>
        </w:rPr>
        <w:t>:</w:t>
      </w:r>
      <w:r w:rsidR="00A93CDE" w:rsidRPr="00A06C05">
        <w:rPr>
          <w:rFonts w:cstheme="minorHAnsi"/>
          <w:color w:val="000000" w:themeColor="text1"/>
        </w:rPr>
        <w:tab/>
      </w:r>
      <w:r w:rsidR="00A93CDE" w:rsidRPr="00A06C05">
        <w:rPr>
          <w:rFonts w:cstheme="minorHAnsi"/>
          <w:color w:val="000000" w:themeColor="text1"/>
        </w:rPr>
        <w:tab/>
      </w:r>
      <w:r w:rsidR="00A93CDE" w:rsidRPr="00A06C05">
        <w:rPr>
          <w:rFonts w:cstheme="minorHAnsi"/>
        </w:rPr>
        <w:t>€</w:t>
      </w:r>
      <w:r w:rsidR="00526B01">
        <w:rPr>
          <w:rFonts w:cstheme="minorHAnsi"/>
        </w:rPr>
        <w:t>82,290</w:t>
      </w:r>
    </w:p>
    <w:p w14:paraId="0940FDC4" w14:textId="5D048D01" w:rsidR="00B00611" w:rsidRPr="00A06C05" w:rsidRDefault="00B00611" w:rsidP="00B00611">
      <w:pPr>
        <w:spacing w:after="0" w:line="240" w:lineRule="auto"/>
        <w:jc w:val="both"/>
        <w:rPr>
          <w:rFonts w:cstheme="minorHAnsi"/>
        </w:rPr>
      </w:pPr>
    </w:p>
    <w:p w14:paraId="1D53EFFE" w14:textId="77777777" w:rsidR="00B00611" w:rsidRPr="00A06C05" w:rsidRDefault="00B00611" w:rsidP="00B00611">
      <w:pPr>
        <w:spacing w:after="0" w:line="240" w:lineRule="auto"/>
        <w:jc w:val="both"/>
        <w:rPr>
          <w:rFonts w:cstheme="minorHAnsi"/>
          <w:b/>
        </w:rPr>
      </w:pPr>
    </w:p>
    <w:p w14:paraId="3F9F890C" w14:textId="77777777" w:rsidR="00A93CDE" w:rsidRPr="00A06C05" w:rsidRDefault="00A93CDE" w:rsidP="00A93CDE">
      <w:pPr>
        <w:spacing w:after="0" w:line="240" w:lineRule="auto"/>
        <w:rPr>
          <w:rFonts w:cstheme="minorHAnsi"/>
          <w:b/>
        </w:rPr>
      </w:pPr>
      <w:r w:rsidRPr="00A06C05">
        <w:rPr>
          <w:rFonts w:cstheme="minorHAnsi"/>
          <w:b/>
        </w:rPr>
        <w:t>BACKGROUND</w:t>
      </w:r>
    </w:p>
    <w:p w14:paraId="66595B63" w14:textId="77777777" w:rsidR="00A93CDE" w:rsidRPr="00A06C05" w:rsidRDefault="00A93CDE" w:rsidP="00A93CDE">
      <w:pPr>
        <w:spacing w:after="0" w:line="240" w:lineRule="auto"/>
        <w:rPr>
          <w:rFonts w:cstheme="minorHAnsi"/>
          <w:b/>
        </w:rPr>
      </w:pPr>
    </w:p>
    <w:p w14:paraId="0D13D07E" w14:textId="77777777" w:rsidR="00A93CDE" w:rsidRPr="00A06C05" w:rsidRDefault="00A93CDE" w:rsidP="00A93CDE">
      <w:pPr>
        <w:spacing w:after="0" w:line="240" w:lineRule="auto"/>
        <w:rPr>
          <w:rFonts w:cstheme="minorHAnsi"/>
          <w:b/>
        </w:rPr>
      </w:pPr>
      <w:r w:rsidRPr="00A06C05">
        <w:rPr>
          <w:rFonts w:cstheme="minorHAnsi"/>
          <w:b/>
        </w:rPr>
        <w:t xml:space="preserve">Ombudsman for Children’s Office </w:t>
      </w:r>
    </w:p>
    <w:p w14:paraId="32FA1C46" w14:textId="77777777" w:rsidR="00C95843" w:rsidRPr="00A06C05" w:rsidRDefault="00C95843" w:rsidP="00C95843">
      <w:pPr>
        <w:spacing w:after="0" w:line="240" w:lineRule="auto"/>
        <w:rPr>
          <w:rFonts w:cstheme="minorHAnsi"/>
        </w:rPr>
      </w:pPr>
      <w:r w:rsidRPr="00A06C05">
        <w:rPr>
          <w:rFonts w:cstheme="minorHAnsi"/>
        </w:rPr>
        <w:t>The Ombudsman for Children’s Office (OCO) is an independent statutory body, which was established in 2004 under the Ombudsman for Children Act 2002, as amended (2002 Act). The Ombudsman for Children is independent and directly accountable to the Oireachtas in relation to the exercise of his statutory functions under the 2002 Act. These functions are:</w:t>
      </w:r>
    </w:p>
    <w:p w14:paraId="401B6632" w14:textId="77777777" w:rsidR="00C95843" w:rsidRPr="00A06C05" w:rsidRDefault="00C95843" w:rsidP="00C95843">
      <w:pPr>
        <w:spacing w:after="0" w:line="240" w:lineRule="auto"/>
        <w:rPr>
          <w:rFonts w:cstheme="minorHAnsi"/>
        </w:rPr>
      </w:pPr>
    </w:p>
    <w:p w14:paraId="762C71EA" w14:textId="77777777" w:rsidR="00C95843" w:rsidRPr="00A06C05" w:rsidRDefault="00C95843" w:rsidP="00C95843">
      <w:pPr>
        <w:pStyle w:val="ListParagraph"/>
        <w:numPr>
          <w:ilvl w:val="0"/>
          <w:numId w:val="27"/>
        </w:numPr>
        <w:spacing w:after="0" w:line="240" w:lineRule="auto"/>
        <w:rPr>
          <w:rFonts w:cstheme="minorHAnsi"/>
        </w:rPr>
      </w:pPr>
      <w:r w:rsidRPr="00A06C05">
        <w:rPr>
          <w:rFonts w:cstheme="minorHAnsi"/>
        </w:rPr>
        <w:t>to promote the rights and welfare of children</w:t>
      </w:r>
    </w:p>
    <w:p w14:paraId="221B1179" w14:textId="77777777" w:rsidR="00C95843" w:rsidRPr="00A06C05" w:rsidRDefault="00C95843" w:rsidP="00C95843">
      <w:pPr>
        <w:numPr>
          <w:ilvl w:val="0"/>
          <w:numId w:val="17"/>
        </w:numPr>
        <w:spacing w:after="0" w:line="240" w:lineRule="auto"/>
        <w:contextualSpacing/>
        <w:rPr>
          <w:rFonts w:cstheme="minorHAnsi"/>
        </w:rPr>
      </w:pPr>
      <w:r w:rsidRPr="00A06C05">
        <w:rPr>
          <w:rFonts w:cstheme="minorHAnsi"/>
        </w:rPr>
        <w:t xml:space="preserve">to examine and investigate complaints made by or on behalf of children in relation to the administrative actions of public organisations that have, or may have, adversely affected a child. </w:t>
      </w:r>
    </w:p>
    <w:p w14:paraId="037A255A" w14:textId="77777777" w:rsidR="00C95843" w:rsidRPr="00A06C05" w:rsidRDefault="00C95843" w:rsidP="00C95843">
      <w:pPr>
        <w:spacing w:after="0" w:line="240" w:lineRule="auto"/>
        <w:rPr>
          <w:rFonts w:cstheme="minorHAnsi"/>
        </w:rPr>
      </w:pPr>
    </w:p>
    <w:p w14:paraId="7FF7B1BA" w14:textId="77777777" w:rsidR="00C95843" w:rsidRPr="00A06C05" w:rsidRDefault="00C95843" w:rsidP="00C95843">
      <w:pPr>
        <w:spacing w:after="0" w:line="240" w:lineRule="auto"/>
        <w:rPr>
          <w:rFonts w:cstheme="minorHAnsi"/>
        </w:rPr>
      </w:pPr>
      <w:r w:rsidRPr="00A06C05">
        <w:rPr>
          <w:rFonts w:cstheme="minorHAnsi"/>
        </w:rPr>
        <w:t xml:space="preserve">Further information about this work is available on the OCO’s website at </w:t>
      </w:r>
      <w:hyperlink r:id="rId11" w:history="1">
        <w:r w:rsidRPr="00A06C05">
          <w:rPr>
            <w:rStyle w:val="Hyperlink"/>
            <w:rFonts w:cstheme="minorHAnsi"/>
            <w:b/>
          </w:rPr>
          <w:t>www.oco.ie</w:t>
        </w:r>
      </w:hyperlink>
      <w:r w:rsidRPr="00A06C05">
        <w:rPr>
          <w:rFonts w:cstheme="minorHAnsi"/>
        </w:rPr>
        <w:t>.</w:t>
      </w:r>
    </w:p>
    <w:p w14:paraId="2E44E44B" w14:textId="77777777" w:rsidR="00B00611" w:rsidRPr="00A06C05" w:rsidRDefault="00B00611" w:rsidP="00B00611">
      <w:pPr>
        <w:spacing w:after="0" w:line="240" w:lineRule="auto"/>
        <w:jc w:val="both"/>
        <w:rPr>
          <w:rFonts w:cstheme="minorHAnsi"/>
        </w:rPr>
      </w:pPr>
    </w:p>
    <w:p w14:paraId="324C1842" w14:textId="590C8E72" w:rsidR="00B00611" w:rsidRPr="00A06C05" w:rsidRDefault="00B00611" w:rsidP="00E846C7">
      <w:pPr>
        <w:spacing w:after="0" w:line="240" w:lineRule="auto"/>
        <w:jc w:val="both"/>
        <w:rPr>
          <w:rFonts w:cstheme="minorHAnsi"/>
        </w:rPr>
      </w:pPr>
      <w:r w:rsidRPr="00A06C05">
        <w:rPr>
          <w:rFonts w:cstheme="minorHAnsi"/>
        </w:rPr>
        <w:t>The OCO h</w:t>
      </w:r>
      <w:r w:rsidR="00A93CDE" w:rsidRPr="00A06C05">
        <w:rPr>
          <w:rFonts w:cstheme="minorHAnsi"/>
        </w:rPr>
        <w:t>as</w:t>
      </w:r>
      <w:r w:rsidR="0076325E" w:rsidRPr="00A06C05">
        <w:rPr>
          <w:rFonts w:cstheme="minorHAnsi"/>
        </w:rPr>
        <w:t xml:space="preserve"> a total staff of 44.  The </w:t>
      </w:r>
      <w:r w:rsidR="00E846C7" w:rsidRPr="00A06C05">
        <w:rPr>
          <w:rFonts w:cstheme="minorHAnsi"/>
        </w:rPr>
        <w:t>Communic</w:t>
      </w:r>
      <w:r w:rsidR="0076325E" w:rsidRPr="00A06C05">
        <w:rPr>
          <w:rFonts w:cstheme="minorHAnsi"/>
        </w:rPr>
        <w:t xml:space="preserve">ations unit </w:t>
      </w:r>
      <w:r w:rsidR="00526B01">
        <w:rPr>
          <w:rFonts w:cstheme="minorHAnsi"/>
        </w:rPr>
        <w:t>is a team of five.</w:t>
      </w:r>
      <w:r w:rsidR="0076325E" w:rsidRPr="00A06C05">
        <w:rPr>
          <w:rFonts w:cstheme="minorHAnsi"/>
        </w:rPr>
        <w:t xml:space="preserve"> </w:t>
      </w:r>
    </w:p>
    <w:p w14:paraId="2C4B670E" w14:textId="77777777" w:rsidR="00B00611" w:rsidRPr="00A06C05" w:rsidRDefault="00B00611" w:rsidP="00B00611">
      <w:pPr>
        <w:spacing w:after="0" w:line="240" w:lineRule="auto"/>
        <w:jc w:val="both"/>
        <w:rPr>
          <w:rFonts w:cstheme="minorHAnsi"/>
        </w:rPr>
      </w:pPr>
    </w:p>
    <w:p w14:paraId="686590DA" w14:textId="77777777" w:rsidR="0076325E" w:rsidRPr="00A06C05" w:rsidRDefault="0076325E" w:rsidP="00B00611">
      <w:pPr>
        <w:spacing w:after="0" w:line="240" w:lineRule="auto"/>
        <w:jc w:val="both"/>
        <w:rPr>
          <w:rFonts w:cstheme="minorHAnsi"/>
        </w:rPr>
      </w:pPr>
    </w:p>
    <w:p w14:paraId="248DD074" w14:textId="3055133C" w:rsidR="0076325E" w:rsidRPr="00A06C05" w:rsidRDefault="0076325E" w:rsidP="00B00611">
      <w:pPr>
        <w:spacing w:after="0" w:line="240" w:lineRule="auto"/>
        <w:jc w:val="both"/>
        <w:rPr>
          <w:rFonts w:cstheme="minorHAnsi"/>
        </w:rPr>
      </w:pPr>
      <w:r w:rsidRPr="00A06C05">
        <w:rPr>
          <w:rFonts w:cstheme="minorHAnsi"/>
          <w:noProof/>
        </w:rPr>
        <w:drawing>
          <wp:inline distT="0" distB="0" distL="0" distR="0" wp14:anchorId="4ACFACCD" wp14:editId="57D61FE0">
            <wp:extent cx="4248743" cy="962159"/>
            <wp:effectExtent l="0" t="0" r="0" b="9525"/>
            <wp:docPr id="168823322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33227" name="Picture 1" descr="A close-up of a sign&#10;&#10;AI-generated content may be incorrect."/>
                    <pic:cNvPicPr/>
                  </pic:nvPicPr>
                  <pic:blipFill>
                    <a:blip r:embed="rId12"/>
                    <a:stretch>
                      <a:fillRect/>
                    </a:stretch>
                  </pic:blipFill>
                  <pic:spPr>
                    <a:xfrm>
                      <a:off x="0" y="0"/>
                      <a:ext cx="4248743" cy="962159"/>
                    </a:xfrm>
                    <a:prstGeom prst="rect">
                      <a:avLst/>
                    </a:prstGeom>
                  </pic:spPr>
                </pic:pic>
              </a:graphicData>
            </a:graphic>
          </wp:inline>
        </w:drawing>
      </w:r>
    </w:p>
    <w:p w14:paraId="05658A0D" w14:textId="77777777" w:rsidR="0076325E" w:rsidRPr="00A06C05" w:rsidRDefault="0076325E" w:rsidP="00B00611">
      <w:pPr>
        <w:spacing w:after="0" w:line="240" w:lineRule="auto"/>
        <w:jc w:val="both"/>
        <w:rPr>
          <w:rFonts w:cstheme="minorHAnsi"/>
        </w:rPr>
      </w:pPr>
    </w:p>
    <w:p w14:paraId="21C41CC3" w14:textId="77777777" w:rsidR="0076325E" w:rsidRPr="00A06C05" w:rsidRDefault="0076325E" w:rsidP="00B00611">
      <w:pPr>
        <w:spacing w:after="0" w:line="240" w:lineRule="auto"/>
        <w:jc w:val="both"/>
        <w:rPr>
          <w:rFonts w:cstheme="minorHAnsi"/>
        </w:rPr>
      </w:pPr>
    </w:p>
    <w:p w14:paraId="63BD5E13" w14:textId="0929BE82" w:rsidR="00CF7BFA" w:rsidRDefault="00CF7BFA">
      <w:pPr>
        <w:rPr>
          <w:rFonts w:cstheme="minorHAnsi"/>
          <w:b/>
        </w:rPr>
      </w:pPr>
      <w:r>
        <w:rPr>
          <w:rFonts w:cstheme="minorHAnsi"/>
          <w:b/>
        </w:rPr>
        <w:br w:type="page"/>
      </w:r>
    </w:p>
    <w:p w14:paraId="217E3EE5" w14:textId="77777777" w:rsidR="00B00611" w:rsidRPr="00A06C05" w:rsidRDefault="00B00611" w:rsidP="00B00611">
      <w:pPr>
        <w:spacing w:after="0" w:line="240" w:lineRule="auto"/>
        <w:jc w:val="both"/>
        <w:rPr>
          <w:rFonts w:cstheme="minorHAnsi"/>
          <w:b/>
        </w:rPr>
      </w:pPr>
    </w:p>
    <w:p w14:paraId="72CEDE82" w14:textId="77777777" w:rsidR="00B00611" w:rsidRPr="00A06C05" w:rsidRDefault="00B00611" w:rsidP="00B00611">
      <w:pPr>
        <w:spacing w:after="0" w:line="240" w:lineRule="auto"/>
        <w:jc w:val="both"/>
        <w:rPr>
          <w:rFonts w:cstheme="minorHAnsi"/>
          <w:b/>
        </w:rPr>
      </w:pPr>
      <w:r w:rsidRPr="00A06C05">
        <w:rPr>
          <w:rFonts w:cstheme="minorHAnsi"/>
          <w:b/>
        </w:rPr>
        <w:t>Job Purpose:</w:t>
      </w:r>
    </w:p>
    <w:p w14:paraId="2C050262" w14:textId="77777777" w:rsidR="00A06C05" w:rsidRPr="00A06C05" w:rsidRDefault="00A06C05" w:rsidP="008A6D75">
      <w:pPr>
        <w:autoSpaceDE w:val="0"/>
        <w:autoSpaceDN w:val="0"/>
        <w:adjustRightInd w:val="0"/>
        <w:rPr>
          <w:rFonts w:cstheme="minorHAnsi"/>
          <w:color w:val="000000"/>
        </w:rPr>
      </w:pPr>
    </w:p>
    <w:p w14:paraId="563BF304" w14:textId="4D01834D" w:rsidR="008A6D75" w:rsidRPr="00A06C05" w:rsidRDefault="008A6D75" w:rsidP="008A6D75">
      <w:pPr>
        <w:autoSpaceDE w:val="0"/>
        <w:autoSpaceDN w:val="0"/>
        <w:adjustRightInd w:val="0"/>
        <w:rPr>
          <w:rFonts w:cstheme="minorHAnsi"/>
          <w:color w:val="000000"/>
        </w:rPr>
      </w:pPr>
      <w:r w:rsidRPr="00A06C05">
        <w:rPr>
          <w:rFonts w:cstheme="minorHAnsi"/>
          <w:color w:val="000000"/>
        </w:rPr>
        <w:t xml:space="preserve">The </w:t>
      </w:r>
      <w:r w:rsidR="00526B01" w:rsidRPr="00526B01">
        <w:rPr>
          <w:rFonts w:cstheme="minorHAnsi"/>
          <w:color w:val="000000"/>
        </w:rPr>
        <w:t xml:space="preserve">Head of Communications and Public Affairs </w:t>
      </w:r>
      <w:r w:rsidR="00A06C05" w:rsidRPr="00A06C05">
        <w:rPr>
          <w:rFonts w:cstheme="minorHAnsi"/>
          <w:color w:val="000000"/>
        </w:rPr>
        <w:t xml:space="preserve">is part of the Management Team and </w:t>
      </w:r>
      <w:r w:rsidRPr="00A06C05">
        <w:rPr>
          <w:rFonts w:cstheme="minorHAnsi"/>
          <w:color w:val="000000"/>
        </w:rPr>
        <w:t xml:space="preserve">will work very closely with the Ombudsman for Children </w:t>
      </w:r>
      <w:r w:rsidR="00A06C05" w:rsidRPr="00A06C05">
        <w:rPr>
          <w:rFonts w:cstheme="minorHAnsi"/>
          <w:color w:val="000000"/>
        </w:rPr>
        <w:t xml:space="preserve">and well as other members of the Management Team.  </w:t>
      </w:r>
    </w:p>
    <w:p w14:paraId="5FB156AA" w14:textId="77777777" w:rsidR="00E846C7" w:rsidRPr="00A06C05" w:rsidRDefault="00E846C7" w:rsidP="00E846C7">
      <w:pPr>
        <w:spacing w:after="0" w:line="240" w:lineRule="auto"/>
        <w:jc w:val="both"/>
        <w:rPr>
          <w:rFonts w:cstheme="minorHAnsi"/>
        </w:rPr>
      </w:pPr>
    </w:p>
    <w:p w14:paraId="42E7DCFA" w14:textId="77777777" w:rsidR="00B00611" w:rsidRPr="00A06C05" w:rsidRDefault="00B00611" w:rsidP="00B00611">
      <w:pPr>
        <w:spacing w:after="0" w:line="240" w:lineRule="auto"/>
        <w:jc w:val="both"/>
        <w:rPr>
          <w:rFonts w:cstheme="minorHAnsi"/>
          <w:b/>
        </w:rPr>
      </w:pPr>
      <w:r w:rsidRPr="00A06C05">
        <w:rPr>
          <w:rFonts w:cstheme="minorHAnsi"/>
          <w:b/>
        </w:rPr>
        <w:t>Key Responsibilities:</w:t>
      </w:r>
    </w:p>
    <w:p w14:paraId="56BF0E9F" w14:textId="77777777" w:rsidR="00E846C7" w:rsidRPr="00A06C05" w:rsidRDefault="00E846C7" w:rsidP="00E846C7">
      <w:pPr>
        <w:spacing w:after="0" w:line="240" w:lineRule="auto"/>
        <w:jc w:val="both"/>
        <w:rPr>
          <w:rFonts w:cstheme="minorHAnsi"/>
        </w:rPr>
      </w:pPr>
    </w:p>
    <w:p w14:paraId="2432BF86" w14:textId="7530A9E1" w:rsidR="008A6D75" w:rsidRPr="00A06C05" w:rsidRDefault="008A6D75" w:rsidP="008A6D75">
      <w:pPr>
        <w:autoSpaceDE w:val="0"/>
        <w:autoSpaceDN w:val="0"/>
        <w:adjustRightInd w:val="0"/>
        <w:rPr>
          <w:rFonts w:cstheme="minorHAnsi"/>
        </w:rPr>
      </w:pPr>
      <w:r w:rsidRPr="00A06C05">
        <w:rPr>
          <w:rFonts w:cstheme="minorHAnsi"/>
        </w:rPr>
        <w:t xml:space="preserve">The </w:t>
      </w:r>
      <w:r w:rsidR="00526B01" w:rsidRPr="00526B01">
        <w:rPr>
          <w:rFonts w:cstheme="minorHAnsi"/>
        </w:rPr>
        <w:t xml:space="preserve">Head of Communications and Public Affairs </w:t>
      </w:r>
      <w:r w:rsidRPr="00A06C05">
        <w:rPr>
          <w:rFonts w:cstheme="minorHAnsi"/>
        </w:rPr>
        <w:t>role will includ</w:t>
      </w:r>
      <w:r w:rsidR="00526B01">
        <w:rPr>
          <w:rFonts w:cstheme="minorHAnsi"/>
        </w:rPr>
        <w:t>e the following responsibilities</w:t>
      </w:r>
      <w:r w:rsidRPr="00A06C05">
        <w:rPr>
          <w:rFonts w:cstheme="minorHAnsi"/>
        </w:rPr>
        <w:t xml:space="preserve">: </w:t>
      </w:r>
    </w:p>
    <w:p w14:paraId="3FC48AF3" w14:textId="50275100" w:rsidR="00A532B9" w:rsidRPr="00A06C05" w:rsidRDefault="008A6D75" w:rsidP="008A6D75">
      <w:pPr>
        <w:pStyle w:val="ListParagraph"/>
        <w:numPr>
          <w:ilvl w:val="0"/>
          <w:numId w:val="9"/>
        </w:numPr>
        <w:spacing w:after="0" w:line="240" w:lineRule="auto"/>
        <w:jc w:val="both"/>
        <w:rPr>
          <w:rFonts w:cstheme="minorHAnsi"/>
        </w:rPr>
      </w:pPr>
      <w:r w:rsidRPr="00A06C05">
        <w:rPr>
          <w:rFonts w:cstheme="minorHAnsi"/>
          <w:b/>
          <w:bCs/>
        </w:rPr>
        <w:t>Press Office and Media Relations</w:t>
      </w:r>
      <w:r w:rsidRPr="00A06C05">
        <w:rPr>
          <w:rFonts w:cstheme="minorHAnsi"/>
        </w:rPr>
        <w:t xml:space="preserve">:  </w:t>
      </w:r>
      <w:r w:rsidR="00DC72DE">
        <w:rPr>
          <w:rFonts w:cstheme="minorHAnsi"/>
        </w:rPr>
        <w:t>R</w:t>
      </w:r>
      <w:r w:rsidRPr="00A06C05">
        <w:rPr>
          <w:rFonts w:cstheme="minorHAnsi"/>
        </w:rPr>
        <w:t>esponsibility for Press Office management including the ongoing development, review and implementation of the communications strategy</w:t>
      </w:r>
    </w:p>
    <w:p w14:paraId="287E831E" w14:textId="11BEFF0E" w:rsidR="00320479" w:rsidRPr="00A06C05" w:rsidRDefault="00320479" w:rsidP="00320479">
      <w:pPr>
        <w:pStyle w:val="ListParagraph"/>
        <w:numPr>
          <w:ilvl w:val="0"/>
          <w:numId w:val="9"/>
        </w:numPr>
        <w:spacing w:after="0" w:line="240" w:lineRule="auto"/>
        <w:jc w:val="both"/>
        <w:rPr>
          <w:rFonts w:cstheme="minorHAnsi"/>
        </w:rPr>
      </w:pPr>
      <w:r w:rsidRPr="00A06C05">
        <w:rPr>
          <w:rFonts w:cstheme="minorHAnsi"/>
          <w:b/>
          <w:bCs/>
        </w:rPr>
        <w:t>Monitoring</w:t>
      </w:r>
      <w:r w:rsidRPr="00A06C05">
        <w:rPr>
          <w:rFonts w:cstheme="minorHAnsi"/>
        </w:rPr>
        <w:t>: Monitor</w:t>
      </w:r>
      <w:r w:rsidR="00DC72DE">
        <w:rPr>
          <w:rFonts w:cstheme="minorHAnsi"/>
        </w:rPr>
        <w:t>ing</w:t>
      </w:r>
      <w:r w:rsidRPr="00A06C05">
        <w:rPr>
          <w:rFonts w:cstheme="minorHAnsi"/>
        </w:rPr>
        <w:t xml:space="preserve"> the external communications environment</w:t>
      </w:r>
    </w:p>
    <w:p w14:paraId="6CF1C582" w14:textId="05C33F6B" w:rsidR="00320479" w:rsidRPr="00A06C05" w:rsidRDefault="00320479" w:rsidP="00320479">
      <w:pPr>
        <w:pStyle w:val="ListParagraph"/>
        <w:numPr>
          <w:ilvl w:val="0"/>
          <w:numId w:val="9"/>
        </w:numPr>
        <w:spacing w:after="0" w:line="240" w:lineRule="auto"/>
        <w:jc w:val="both"/>
        <w:rPr>
          <w:rFonts w:cstheme="minorHAnsi"/>
        </w:rPr>
      </w:pPr>
      <w:r w:rsidRPr="00A06C05">
        <w:rPr>
          <w:rFonts w:cstheme="minorHAnsi"/>
          <w:b/>
          <w:bCs/>
        </w:rPr>
        <w:t>Public Affairs</w:t>
      </w:r>
      <w:r w:rsidRPr="00A06C05">
        <w:rPr>
          <w:rFonts w:cstheme="minorHAnsi"/>
        </w:rPr>
        <w:t xml:space="preserve">: </w:t>
      </w:r>
      <w:r w:rsidR="00DC72DE">
        <w:rPr>
          <w:rFonts w:cstheme="minorHAnsi"/>
        </w:rPr>
        <w:t>E</w:t>
      </w:r>
      <w:r w:rsidRPr="00A06C05">
        <w:rPr>
          <w:rFonts w:cstheme="minorHAnsi"/>
        </w:rPr>
        <w:t>nsur</w:t>
      </w:r>
      <w:r w:rsidR="00DC72DE">
        <w:rPr>
          <w:rFonts w:cstheme="minorHAnsi"/>
        </w:rPr>
        <w:t>ing</w:t>
      </w:r>
      <w:r w:rsidRPr="00A06C05">
        <w:rPr>
          <w:rFonts w:cstheme="minorHAnsi"/>
        </w:rPr>
        <w:t xml:space="preserve"> a targeted, effective public affairs programme is in place. Working closely with the Ombudsman as well as policy and complaints unit, ensure strategic communications activities with public </w:t>
      </w:r>
      <w:r w:rsidR="0041460A" w:rsidRPr="00A06C05">
        <w:rPr>
          <w:rFonts w:cstheme="minorHAnsi"/>
        </w:rPr>
        <w:t>representative.</w:t>
      </w:r>
      <w:r w:rsidRPr="00A06C05">
        <w:rPr>
          <w:rFonts w:cstheme="minorHAnsi"/>
        </w:rPr>
        <w:t xml:space="preserve"> </w:t>
      </w:r>
    </w:p>
    <w:p w14:paraId="3ABC5039" w14:textId="6FF9EF0F" w:rsidR="00320479" w:rsidRPr="00A06C05" w:rsidRDefault="00320479" w:rsidP="00320479">
      <w:pPr>
        <w:pStyle w:val="ListParagraph"/>
        <w:numPr>
          <w:ilvl w:val="0"/>
          <w:numId w:val="9"/>
        </w:numPr>
        <w:spacing w:after="0" w:line="240" w:lineRule="auto"/>
        <w:jc w:val="both"/>
        <w:rPr>
          <w:rFonts w:cstheme="minorHAnsi"/>
        </w:rPr>
      </w:pPr>
      <w:r w:rsidRPr="00A06C05">
        <w:rPr>
          <w:rFonts w:cstheme="minorHAnsi"/>
          <w:b/>
          <w:bCs/>
        </w:rPr>
        <w:t>Public Relations and Advertising</w:t>
      </w:r>
      <w:r w:rsidRPr="00A06C05">
        <w:rPr>
          <w:rFonts w:cstheme="minorHAnsi"/>
        </w:rPr>
        <w:t xml:space="preserve">: Identifying PR and Advertising opportunities and taking a proactive approach to the media to increase awareness of the </w:t>
      </w:r>
      <w:r w:rsidR="0041460A" w:rsidRPr="00A06C05">
        <w:rPr>
          <w:rFonts w:cstheme="minorHAnsi"/>
        </w:rPr>
        <w:t>OCO.</w:t>
      </w:r>
    </w:p>
    <w:p w14:paraId="18922875" w14:textId="1EAAF983" w:rsidR="00320479" w:rsidRPr="00526B01" w:rsidRDefault="00320479" w:rsidP="00320479">
      <w:pPr>
        <w:pStyle w:val="ListParagraph"/>
        <w:numPr>
          <w:ilvl w:val="0"/>
          <w:numId w:val="9"/>
        </w:numPr>
        <w:spacing w:after="0" w:line="240" w:lineRule="auto"/>
        <w:jc w:val="both"/>
        <w:rPr>
          <w:rFonts w:cstheme="minorHAnsi"/>
        </w:rPr>
      </w:pPr>
      <w:r w:rsidRPr="00526B01">
        <w:rPr>
          <w:rFonts w:cstheme="minorHAnsi"/>
          <w:b/>
          <w:bCs/>
        </w:rPr>
        <w:t>Social and Digital media</w:t>
      </w:r>
      <w:r w:rsidRPr="00526B01">
        <w:rPr>
          <w:rFonts w:cstheme="minorHAnsi"/>
        </w:rPr>
        <w:t xml:space="preserve">: Overseeing the development and execution of the OCO’s Social and Digital media </w:t>
      </w:r>
      <w:r w:rsidR="0041460A" w:rsidRPr="00526B01">
        <w:rPr>
          <w:rFonts w:cstheme="minorHAnsi"/>
        </w:rPr>
        <w:t>strategy.</w:t>
      </w:r>
    </w:p>
    <w:p w14:paraId="67950249" w14:textId="5A3C204A" w:rsidR="00320479" w:rsidRPr="00526B01" w:rsidRDefault="00320479" w:rsidP="00320479">
      <w:pPr>
        <w:pStyle w:val="ListParagraph"/>
        <w:numPr>
          <w:ilvl w:val="0"/>
          <w:numId w:val="9"/>
        </w:numPr>
        <w:spacing w:after="0" w:line="240" w:lineRule="auto"/>
        <w:jc w:val="both"/>
        <w:rPr>
          <w:rFonts w:cstheme="minorHAnsi"/>
        </w:rPr>
      </w:pPr>
      <w:r w:rsidRPr="00526B01">
        <w:rPr>
          <w:rFonts w:cstheme="minorHAnsi"/>
          <w:b/>
          <w:bCs/>
        </w:rPr>
        <w:t>Participation</w:t>
      </w:r>
      <w:r w:rsidRPr="00526B01">
        <w:rPr>
          <w:rFonts w:cstheme="minorHAnsi"/>
        </w:rPr>
        <w:t xml:space="preserve">: </w:t>
      </w:r>
      <w:r w:rsidR="00DC72DE">
        <w:rPr>
          <w:rFonts w:cstheme="minorHAnsi"/>
        </w:rPr>
        <w:t>P</w:t>
      </w:r>
      <w:r w:rsidRPr="00526B01">
        <w:rPr>
          <w:rFonts w:cstheme="minorHAnsi"/>
        </w:rPr>
        <w:t>romot</w:t>
      </w:r>
      <w:r w:rsidR="00DC72DE">
        <w:rPr>
          <w:rFonts w:cstheme="minorHAnsi"/>
        </w:rPr>
        <w:t>ing the participation</w:t>
      </w:r>
      <w:r w:rsidRPr="00526B01">
        <w:rPr>
          <w:rFonts w:cstheme="minorHAnsi"/>
        </w:rPr>
        <w:t xml:space="preserve"> of children and young </w:t>
      </w:r>
      <w:r w:rsidR="0041460A" w:rsidRPr="00526B01">
        <w:rPr>
          <w:rFonts w:cstheme="minorHAnsi"/>
        </w:rPr>
        <w:t>peoples</w:t>
      </w:r>
      <w:r w:rsidRPr="00526B01">
        <w:rPr>
          <w:rFonts w:cstheme="minorHAnsi"/>
        </w:rPr>
        <w:t xml:space="preserve"> in the Office through social and digital media</w:t>
      </w:r>
    </w:p>
    <w:p w14:paraId="21639E68" w14:textId="6237D11B" w:rsidR="00A532B9" w:rsidRPr="00526B01" w:rsidRDefault="00A532B9" w:rsidP="008A6D75">
      <w:pPr>
        <w:pStyle w:val="ListParagraph"/>
        <w:numPr>
          <w:ilvl w:val="0"/>
          <w:numId w:val="9"/>
        </w:numPr>
        <w:spacing w:after="0" w:line="240" w:lineRule="auto"/>
        <w:jc w:val="both"/>
        <w:rPr>
          <w:rFonts w:cstheme="minorHAnsi"/>
        </w:rPr>
      </w:pPr>
      <w:r w:rsidRPr="00526B01">
        <w:rPr>
          <w:rFonts w:cstheme="minorHAnsi"/>
          <w:b/>
          <w:bCs/>
        </w:rPr>
        <w:t>Stakeholder</w:t>
      </w:r>
      <w:r w:rsidR="00C3593B" w:rsidRPr="00526B01">
        <w:rPr>
          <w:rFonts w:cstheme="minorHAnsi"/>
          <w:b/>
          <w:bCs/>
        </w:rPr>
        <w:t xml:space="preserve"> M</w:t>
      </w:r>
      <w:r w:rsidRPr="00526B01">
        <w:rPr>
          <w:rFonts w:cstheme="minorHAnsi"/>
          <w:b/>
          <w:bCs/>
        </w:rPr>
        <w:t>anagement</w:t>
      </w:r>
      <w:r w:rsidRPr="00526B01">
        <w:rPr>
          <w:rFonts w:cstheme="minorHAnsi"/>
        </w:rPr>
        <w:t xml:space="preserve">: </w:t>
      </w:r>
      <w:r w:rsidR="00DC72DE">
        <w:rPr>
          <w:rFonts w:cstheme="minorHAnsi"/>
        </w:rPr>
        <w:t>B</w:t>
      </w:r>
      <w:r w:rsidR="008A6D75" w:rsidRPr="00526B01">
        <w:rPr>
          <w:rFonts w:cstheme="minorHAnsi"/>
        </w:rPr>
        <w:t>uilding and maintaining relationships with key journalists</w:t>
      </w:r>
      <w:r w:rsidR="00C3593B" w:rsidRPr="00526B01">
        <w:rPr>
          <w:rFonts w:cstheme="minorHAnsi"/>
        </w:rPr>
        <w:t xml:space="preserve">, </w:t>
      </w:r>
      <w:r w:rsidR="00526B01" w:rsidRPr="00526B01">
        <w:rPr>
          <w:rFonts w:cstheme="minorHAnsi"/>
        </w:rPr>
        <w:t>politicians, government departments etc…</w:t>
      </w:r>
    </w:p>
    <w:p w14:paraId="0E6BF8A2" w14:textId="04A2D169" w:rsidR="00320479" w:rsidRPr="00A06C05" w:rsidRDefault="00320479" w:rsidP="00320479">
      <w:pPr>
        <w:pStyle w:val="ListParagraph"/>
        <w:numPr>
          <w:ilvl w:val="0"/>
          <w:numId w:val="9"/>
        </w:numPr>
        <w:spacing w:after="0" w:line="240" w:lineRule="auto"/>
        <w:jc w:val="both"/>
        <w:rPr>
          <w:rFonts w:cstheme="minorHAnsi"/>
        </w:rPr>
      </w:pPr>
      <w:r w:rsidRPr="00A06C05">
        <w:rPr>
          <w:rFonts w:cstheme="minorHAnsi"/>
          <w:b/>
          <w:bCs/>
        </w:rPr>
        <w:t>International Networks</w:t>
      </w:r>
      <w:r w:rsidRPr="00A06C05">
        <w:rPr>
          <w:rFonts w:cstheme="minorHAnsi"/>
        </w:rPr>
        <w:t xml:space="preserve">: </w:t>
      </w:r>
      <w:r w:rsidR="00DC72DE">
        <w:rPr>
          <w:rFonts w:cstheme="minorHAnsi"/>
        </w:rPr>
        <w:t>D</w:t>
      </w:r>
      <w:r w:rsidRPr="00A06C05">
        <w:rPr>
          <w:rFonts w:cstheme="minorHAnsi"/>
        </w:rPr>
        <w:t>eveloping good relationship</w:t>
      </w:r>
      <w:r w:rsidR="00DC72DE">
        <w:rPr>
          <w:rFonts w:cstheme="minorHAnsi"/>
        </w:rPr>
        <w:t>s</w:t>
      </w:r>
      <w:r w:rsidRPr="00A06C05">
        <w:rPr>
          <w:rFonts w:cstheme="minorHAnsi"/>
        </w:rPr>
        <w:t xml:space="preserve"> with ENOC</w:t>
      </w:r>
      <w:r w:rsidRPr="00A06C05">
        <w:rPr>
          <w:rStyle w:val="FootnoteReference"/>
          <w:rFonts w:cstheme="minorHAnsi"/>
        </w:rPr>
        <w:footnoteReference w:id="2"/>
      </w:r>
      <w:r w:rsidR="00DC72DE">
        <w:rPr>
          <w:rFonts w:cstheme="minorHAnsi"/>
        </w:rPr>
        <w:t xml:space="preserve"> </w:t>
      </w:r>
      <w:r w:rsidRPr="00A06C05">
        <w:rPr>
          <w:rFonts w:cstheme="minorHAnsi"/>
        </w:rPr>
        <w:t>and BINOCC</w:t>
      </w:r>
      <w:r w:rsidRPr="00A06C05">
        <w:rPr>
          <w:rStyle w:val="FootnoteReference"/>
          <w:rFonts w:cstheme="minorHAnsi"/>
        </w:rPr>
        <w:footnoteReference w:id="3"/>
      </w:r>
      <w:r w:rsidRPr="00A06C05">
        <w:rPr>
          <w:rFonts w:cstheme="minorHAnsi"/>
        </w:rPr>
        <w:t xml:space="preserve"> to meet the OCO’s statutory obligations to cooperate with international </w:t>
      </w:r>
      <w:r w:rsidR="00D65E8E" w:rsidRPr="00A06C05">
        <w:rPr>
          <w:rFonts w:cstheme="minorHAnsi"/>
        </w:rPr>
        <w:t>networks.</w:t>
      </w:r>
    </w:p>
    <w:p w14:paraId="3D20CEAC" w14:textId="38B8A436" w:rsidR="008A6D75" w:rsidRPr="00A06C05" w:rsidRDefault="008A6D75" w:rsidP="008A6D75">
      <w:pPr>
        <w:pStyle w:val="ListParagraph"/>
        <w:numPr>
          <w:ilvl w:val="0"/>
          <w:numId w:val="9"/>
        </w:numPr>
        <w:spacing w:after="0" w:line="240" w:lineRule="auto"/>
        <w:jc w:val="both"/>
        <w:rPr>
          <w:rFonts w:cstheme="minorHAnsi"/>
        </w:rPr>
      </w:pPr>
      <w:r w:rsidRPr="00A06C05">
        <w:rPr>
          <w:rFonts w:cstheme="minorHAnsi"/>
          <w:b/>
          <w:bCs/>
        </w:rPr>
        <w:t>Communications Advice</w:t>
      </w:r>
      <w:r w:rsidRPr="00A06C05">
        <w:rPr>
          <w:rFonts w:cstheme="minorHAnsi"/>
        </w:rPr>
        <w:t xml:space="preserve">: </w:t>
      </w:r>
      <w:r w:rsidR="00DC72DE">
        <w:rPr>
          <w:rFonts w:cstheme="minorHAnsi"/>
        </w:rPr>
        <w:t>P</w:t>
      </w:r>
      <w:r w:rsidRPr="00A06C05">
        <w:rPr>
          <w:rFonts w:cstheme="minorHAnsi"/>
        </w:rPr>
        <w:t xml:space="preserve">roviding guidance on PR tools and communications opportunities for the </w:t>
      </w:r>
      <w:r w:rsidR="00D65E8E" w:rsidRPr="00A06C05">
        <w:rPr>
          <w:rFonts w:cstheme="minorHAnsi"/>
        </w:rPr>
        <w:t>OCO.</w:t>
      </w:r>
    </w:p>
    <w:p w14:paraId="45AA365B" w14:textId="591DA1C5" w:rsidR="00DC72DE" w:rsidRPr="00A06C05" w:rsidRDefault="00DC72DE" w:rsidP="00DC72DE">
      <w:pPr>
        <w:pStyle w:val="ListParagraph"/>
        <w:numPr>
          <w:ilvl w:val="0"/>
          <w:numId w:val="9"/>
        </w:numPr>
        <w:spacing w:after="0" w:line="240" w:lineRule="auto"/>
        <w:jc w:val="both"/>
        <w:rPr>
          <w:rFonts w:cstheme="minorHAnsi"/>
        </w:rPr>
      </w:pPr>
      <w:r w:rsidRPr="00A06C05">
        <w:rPr>
          <w:rFonts w:cstheme="minorHAnsi"/>
          <w:b/>
          <w:bCs/>
        </w:rPr>
        <w:t>Brand Management</w:t>
      </w:r>
      <w:r w:rsidRPr="00A06C05">
        <w:rPr>
          <w:rFonts w:cstheme="minorHAnsi"/>
        </w:rPr>
        <w:t>: Manag</w:t>
      </w:r>
      <w:r>
        <w:rPr>
          <w:rFonts w:cstheme="minorHAnsi"/>
        </w:rPr>
        <w:t xml:space="preserve">ing, </w:t>
      </w:r>
      <w:r w:rsidRPr="00A06C05">
        <w:rPr>
          <w:rFonts w:cstheme="minorHAnsi"/>
        </w:rPr>
        <w:t>develop</w:t>
      </w:r>
      <w:r>
        <w:rPr>
          <w:rFonts w:cstheme="minorHAnsi"/>
        </w:rPr>
        <w:t>ing and monitoring the</w:t>
      </w:r>
      <w:r w:rsidRPr="00A06C05">
        <w:rPr>
          <w:rFonts w:cstheme="minorHAnsi"/>
        </w:rPr>
        <w:t xml:space="preserve"> messages/tone, look and feel of communications and branding across the </w:t>
      </w:r>
      <w:r w:rsidR="00D65E8E" w:rsidRPr="00A06C05">
        <w:rPr>
          <w:rFonts w:cstheme="minorHAnsi"/>
        </w:rPr>
        <w:t>OCO.</w:t>
      </w:r>
    </w:p>
    <w:p w14:paraId="2DF42610" w14:textId="17A0DCA7" w:rsidR="00DC72DE" w:rsidRPr="00A06C05" w:rsidRDefault="00DC72DE" w:rsidP="00DC72DE">
      <w:pPr>
        <w:pStyle w:val="ListParagraph"/>
        <w:numPr>
          <w:ilvl w:val="0"/>
          <w:numId w:val="9"/>
        </w:numPr>
        <w:spacing w:after="0" w:line="240" w:lineRule="auto"/>
        <w:jc w:val="both"/>
        <w:rPr>
          <w:rFonts w:cstheme="minorHAnsi"/>
        </w:rPr>
      </w:pPr>
      <w:r w:rsidRPr="00A06C05">
        <w:rPr>
          <w:rFonts w:cstheme="minorHAnsi"/>
          <w:b/>
          <w:bCs/>
        </w:rPr>
        <w:t>Project and Event Management</w:t>
      </w:r>
      <w:r w:rsidRPr="00A06C05">
        <w:rPr>
          <w:rFonts w:cstheme="minorHAnsi"/>
        </w:rPr>
        <w:t xml:space="preserve">: </w:t>
      </w:r>
      <w:r>
        <w:rPr>
          <w:rFonts w:cstheme="minorHAnsi"/>
        </w:rPr>
        <w:t>C</w:t>
      </w:r>
      <w:r w:rsidRPr="00A06C05">
        <w:rPr>
          <w:rFonts w:cstheme="minorHAnsi"/>
        </w:rPr>
        <w:t xml:space="preserve">o-ordinating PR of specific projects which includes event management and media </w:t>
      </w:r>
      <w:r w:rsidR="00D65E8E" w:rsidRPr="00A06C05">
        <w:rPr>
          <w:rFonts w:cstheme="minorHAnsi"/>
        </w:rPr>
        <w:t>relations.</w:t>
      </w:r>
    </w:p>
    <w:p w14:paraId="0A6507F6" w14:textId="77777777" w:rsidR="00DC72DE" w:rsidRPr="00A06C05" w:rsidRDefault="00DC72DE" w:rsidP="00DC72DE">
      <w:pPr>
        <w:pStyle w:val="ListParagraph"/>
        <w:numPr>
          <w:ilvl w:val="0"/>
          <w:numId w:val="9"/>
        </w:numPr>
        <w:spacing w:after="0" w:line="240" w:lineRule="auto"/>
        <w:jc w:val="both"/>
        <w:rPr>
          <w:rFonts w:cstheme="minorHAnsi"/>
        </w:rPr>
      </w:pPr>
      <w:r w:rsidRPr="00A06C05">
        <w:rPr>
          <w:rFonts w:cstheme="minorHAnsi"/>
          <w:b/>
          <w:bCs/>
        </w:rPr>
        <w:t>Innovation</w:t>
      </w:r>
      <w:r w:rsidRPr="00A06C05">
        <w:rPr>
          <w:rFonts w:cstheme="minorHAnsi"/>
        </w:rPr>
        <w:t>:  Develop</w:t>
      </w:r>
      <w:r>
        <w:rPr>
          <w:rFonts w:cstheme="minorHAnsi"/>
        </w:rPr>
        <w:t>ing</w:t>
      </w:r>
      <w:r w:rsidRPr="00A06C05">
        <w:rPr>
          <w:rFonts w:cstheme="minorHAnsi"/>
        </w:rPr>
        <w:t xml:space="preserve"> new ideas and events to help promote the work of the OCO</w:t>
      </w:r>
    </w:p>
    <w:p w14:paraId="2EA55EB9" w14:textId="3F4B75CA" w:rsidR="008A6D75" w:rsidRDefault="008A6D75" w:rsidP="008A6D75">
      <w:pPr>
        <w:pStyle w:val="ListParagraph"/>
        <w:numPr>
          <w:ilvl w:val="0"/>
          <w:numId w:val="9"/>
        </w:numPr>
        <w:spacing w:after="0" w:line="240" w:lineRule="auto"/>
        <w:jc w:val="both"/>
        <w:rPr>
          <w:rFonts w:cstheme="minorHAnsi"/>
          <w:color w:val="FF0000"/>
        </w:rPr>
      </w:pPr>
      <w:r w:rsidRPr="00A06C05">
        <w:rPr>
          <w:rFonts w:cstheme="minorHAnsi"/>
          <w:b/>
          <w:bCs/>
        </w:rPr>
        <w:t xml:space="preserve">Crisis </w:t>
      </w:r>
      <w:r w:rsidR="00A532B9" w:rsidRPr="00A06C05">
        <w:rPr>
          <w:rFonts w:cstheme="minorHAnsi"/>
          <w:b/>
          <w:bCs/>
        </w:rPr>
        <w:t>C</w:t>
      </w:r>
      <w:r w:rsidRPr="00A06C05">
        <w:rPr>
          <w:rFonts w:cstheme="minorHAnsi"/>
          <w:b/>
          <w:bCs/>
        </w:rPr>
        <w:t>ommunications</w:t>
      </w:r>
      <w:r w:rsidRPr="00A06C05">
        <w:rPr>
          <w:rFonts w:cstheme="minorHAnsi"/>
        </w:rPr>
        <w:t xml:space="preserve">: </w:t>
      </w:r>
      <w:r w:rsidR="00DC72DE">
        <w:rPr>
          <w:rFonts w:cstheme="minorHAnsi"/>
        </w:rPr>
        <w:t>A</w:t>
      </w:r>
      <w:r w:rsidRPr="00A06C05">
        <w:rPr>
          <w:rFonts w:cstheme="minorHAnsi"/>
        </w:rPr>
        <w:t>dvising on response and co-ordination of communications to key audiences, including media, in the event of a crisis</w:t>
      </w:r>
      <w:r w:rsidR="00DC72DE">
        <w:rPr>
          <w:rFonts w:cstheme="minorHAnsi"/>
        </w:rPr>
        <w:t xml:space="preserve"> and </w:t>
      </w:r>
      <w:r w:rsidR="00DC72DE" w:rsidRPr="00DC72DE">
        <w:rPr>
          <w:rFonts w:cstheme="minorHAnsi"/>
          <w:color w:val="FF0000"/>
        </w:rPr>
        <w:t xml:space="preserve">keeping the crisis communication and business continuity plan up to date for the </w:t>
      </w:r>
      <w:r w:rsidR="00D65E8E" w:rsidRPr="00DC72DE">
        <w:rPr>
          <w:rFonts w:cstheme="minorHAnsi"/>
          <w:color w:val="FF0000"/>
        </w:rPr>
        <w:t>Office.</w:t>
      </w:r>
    </w:p>
    <w:p w14:paraId="16E61BAC" w14:textId="6FA5120E" w:rsidR="00DC72DE" w:rsidRPr="00A06C05" w:rsidRDefault="00DC72DE" w:rsidP="00DC72DE">
      <w:pPr>
        <w:pStyle w:val="ListParagraph"/>
        <w:numPr>
          <w:ilvl w:val="0"/>
          <w:numId w:val="9"/>
        </w:numPr>
        <w:spacing w:after="0" w:line="240" w:lineRule="auto"/>
        <w:jc w:val="both"/>
        <w:rPr>
          <w:rFonts w:cstheme="minorHAnsi"/>
        </w:rPr>
      </w:pPr>
      <w:r w:rsidRPr="00A06C05">
        <w:rPr>
          <w:rFonts w:cstheme="minorHAnsi"/>
          <w:b/>
          <w:bCs/>
        </w:rPr>
        <w:t>Internal Communications</w:t>
      </w:r>
      <w:r w:rsidRPr="00A06C05">
        <w:rPr>
          <w:rFonts w:cstheme="minorHAnsi"/>
        </w:rPr>
        <w:t>: Oversee</w:t>
      </w:r>
      <w:r>
        <w:rPr>
          <w:rFonts w:cstheme="minorHAnsi"/>
        </w:rPr>
        <w:t>ing</w:t>
      </w:r>
      <w:r w:rsidRPr="00A06C05">
        <w:rPr>
          <w:rFonts w:cstheme="minorHAnsi"/>
        </w:rPr>
        <w:t xml:space="preserve"> </w:t>
      </w:r>
      <w:r>
        <w:rPr>
          <w:rFonts w:cstheme="minorHAnsi"/>
        </w:rPr>
        <w:t xml:space="preserve">internal </w:t>
      </w:r>
      <w:r w:rsidRPr="00A06C05">
        <w:rPr>
          <w:rFonts w:cstheme="minorHAnsi"/>
        </w:rPr>
        <w:t xml:space="preserve">communications required within the OCO </w:t>
      </w:r>
      <w:r>
        <w:rPr>
          <w:rFonts w:cstheme="minorHAnsi"/>
        </w:rPr>
        <w:t xml:space="preserve">and organising our Town Hall event with input from other Management Team </w:t>
      </w:r>
      <w:r w:rsidR="00D65E8E">
        <w:rPr>
          <w:rFonts w:cstheme="minorHAnsi"/>
        </w:rPr>
        <w:t>colleagues.</w:t>
      </w:r>
    </w:p>
    <w:p w14:paraId="7272C718" w14:textId="3FDDCF79" w:rsidR="008A6D75" w:rsidRDefault="008A6D75" w:rsidP="008A6D75">
      <w:pPr>
        <w:pStyle w:val="ListParagraph"/>
        <w:numPr>
          <w:ilvl w:val="0"/>
          <w:numId w:val="9"/>
        </w:numPr>
        <w:spacing w:after="0" w:line="240" w:lineRule="auto"/>
        <w:jc w:val="both"/>
        <w:rPr>
          <w:rFonts w:cstheme="minorHAnsi"/>
        </w:rPr>
      </w:pPr>
      <w:r w:rsidRPr="00A06C05">
        <w:rPr>
          <w:rFonts w:cstheme="minorHAnsi"/>
          <w:b/>
          <w:bCs/>
        </w:rPr>
        <w:t>Strategic and Business Planning</w:t>
      </w:r>
      <w:r w:rsidRPr="00A06C05">
        <w:rPr>
          <w:rFonts w:cstheme="minorHAnsi"/>
        </w:rPr>
        <w:t>: Contribut</w:t>
      </w:r>
      <w:r w:rsidR="00526B01">
        <w:rPr>
          <w:rFonts w:cstheme="minorHAnsi"/>
        </w:rPr>
        <w:t>ing</w:t>
      </w:r>
      <w:r w:rsidRPr="00A06C05">
        <w:rPr>
          <w:rFonts w:cstheme="minorHAnsi"/>
        </w:rPr>
        <w:t xml:space="preserve"> to these processes for the OCO as</w:t>
      </w:r>
      <w:r w:rsidR="00526B01">
        <w:rPr>
          <w:rFonts w:cstheme="minorHAnsi"/>
        </w:rPr>
        <w:t xml:space="preserve"> an active member of</w:t>
      </w:r>
      <w:r w:rsidRPr="00A06C05">
        <w:rPr>
          <w:rFonts w:cstheme="minorHAnsi"/>
        </w:rPr>
        <w:t xml:space="preserve"> the Management </w:t>
      </w:r>
      <w:r w:rsidR="00D65E8E" w:rsidRPr="00A06C05">
        <w:rPr>
          <w:rFonts w:cstheme="minorHAnsi"/>
        </w:rPr>
        <w:t>team.</w:t>
      </w:r>
      <w:r w:rsidRPr="00A06C05">
        <w:rPr>
          <w:rFonts w:cstheme="minorHAnsi"/>
        </w:rPr>
        <w:t xml:space="preserve"> </w:t>
      </w:r>
    </w:p>
    <w:p w14:paraId="63E9A01E" w14:textId="3E020481" w:rsidR="00526B01" w:rsidRPr="00A06C05" w:rsidRDefault="00DC72DE" w:rsidP="008A6D75">
      <w:pPr>
        <w:pStyle w:val="ListParagraph"/>
        <w:numPr>
          <w:ilvl w:val="0"/>
          <w:numId w:val="9"/>
        </w:numPr>
        <w:spacing w:after="0" w:line="240" w:lineRule="auto"/>
        <w:jc w:val="both"/>
        <w:rPr>
          <w:rFonts w:cstheme="minorHAnsi"/>
        </w:rPr>
      </w:pPr>
      <w:r>
        <w:rPr>
          <w:rFonts w:cstheme="minorHAnsi"/>
          <w:b/>
          <w:bCs/>
        </w:rPr>
        <w:t xml:space="preserve">Management </w:t>
      </w:r>
      <w:r w:rsidR="00526B01">
        <w:rPr>
          <w:rFonts w:cstheme="minorHAnsi"/>
          <w:b/>
          <w:bCs/>
        </w:rPr>
        <w:t>Team</w:t>
      </w:r>
      <w:r>
        <w:rPr>
          <w:rFonts w:cstheme="minorHAnsi"/>
          <w:b/>
          <w:bCs/>
        </w:rPr>
        <w:t xml:space="preserve"> member</w:t>
      </w:r>
      <w:r w:rsidR="00526B01" w:rsidRPr="00526B01">
        <w:rPr>
          <w:rFonts w:cstheme="minorHAnsi"/>
        </w:rPr>
        <w:t>:</w:t>
      </w:r>
      <w:r w:rsidR="00526B01">
        <w:rPr>
          <w:rFonts w:cstheme="minorHAnsi"/>
        </w:rPr>
        <w:t xml:space="preserve"> An active member of the OCO management team, contributing to the governance and management of the Office with a </w:t>
      </w:r>
      <w:r w:rsidR="00D65E8E">
        <w:rPr>
          <w:rFonts w:cstheme="minorHAnsi"/>
        </w:rPr>
        <w:t>cross-unit</w:t>
      </w:r>
      <w:r w:rsidR="00526B01">
        <w:rPr>
          <w:rFonts w:cstheme="minorHAnsi"/>
        </w:rPr>
        <w:t xml:space="preserve"> </w:t>
      </w:r>
      <w:r w:rsidR="00D65E8E">
        <w:rPr>
          <w:rFonts w:cstheme="minorHAnsi"/>
        </w:rPr>
        <w:t>perspective.</w:t>
      </w:r>
      <w:r w:rsidR="00526B01">
        <w:rPr>
          <w:rFonts w:cstheme="minorHAnsi"/>
        </w:rPr>
        <w:t xml:space="preserve"> </w:t>
      </w:r>
    </w:p>
    <w:p w14:paraId="02421E43" w14:textId="7D8B8B08" w:rsidR="0047433B" w:rsidRPr="00A06C05" w:rsidRDefault="008A6D75" w:rsidP="0047433B">
      <w:pPr>
        <w:pStyle w:val="ListParagraph"/>
        <w:numPr>
          <w:ilvl w:val="0"/>
          <w:numId w:val="9"/>
        </w:numPr>
        <w:spacing w:after="0" w:line="240" w:lineRule="auto"/>
        <w:jc w:val="both"/>
        <w:rPr>
          <w:rFonts w:cstheme="minorHAnsi"/>
        </w:rPr>
      </w:pPr>
      <w:r w:rsidRPr="00A06C05">
        <w:rPr>
          <w:rFonts w:cstheme="minorHAnsi"/>
          <w:b/>
          <w:bCs/>
        </w:rPr>
        <w:t>Management</w:t>
      </w:r>
      <w:r w:rsidRPr="00A06C05">
        <w:rPr>
          <w:rFonts w:cstheme="minorHAnsi"/>
        </w:rPr>
        <w:t>: Manag</w:t>
      </w:r>
      <w:r w:rsidR="00526B01">
        <w:rPr>
          <w:rFonts w:cstheme="minorHAnsi"/>
        </w:rPr>
        <w:t>ing</w:t>
      </w:r>
      <w:r w:rsidRPr="00A06C05">
        <w:rPr>
          <w:rFonts w:cstheme="minorHAnsi"/>
        </w:rPr>
        <w:t xml:space="preserve"> </w:t>
      </w:r>
      <w:r w:rsidR="00DC72DE">
        <w:rPr>
          <w:rFonts w:cstheme="minorHAnsi"/>
        </w:rPr>
        <w:t>four</w:t>
      </w:r>
      <w:r w:rsidRPr="00A06C05">
        <w:rPr>
          <w:rFonts w:cstheme="minorHAnsi"/>
        </w:rPr>
        <w:t xml:space="preserve"> staff within the Communication unit and develop</w:t>
      </w:r>
      <w:r w:rsidR="00DC72DE">
        <w:rPr>
          <w:rFonts w:cstheme="minorHAnsi"/>
        </w:rPr>
        <w:t>ing</w:t>
      </w:r>
      <w:r w:rsidRPr="00A06C05">
        <w:rPr>
          <w:rFonts w:cstheme="minorHAnsi"/>
        </w:rPr>
        <w:t xml:space="preserve"> their skills and experienc</w:t>
      </w:r>
      <w:r w:rsidR="0047433B" w:rsidRPr="00A06C05">
        <w:rPr>
          <w:rFonts w:cstheme="minorHAnsi"/>
        </w:rPr>
        <w:t>e</w:t>
      </w:r>
      <w:r w:rsidR="00DC72DE">
        <w:rPr>
          <w:rFonts w:cstheme="minorHAnsi"/>
        </w:rPr>
        <w:t>.  E</w:t>
      </w:r>
      <w:r w:rsidR="0047433B" w:rsidRPr="00A06C05">
        <w:rPr>
          <w:rFonts w:cstheme="minorHAnsi"/>
        </w:rPr>
        <w:t>ngag</w:t>
      </w:r>
      <w:r w:rsidR="00DC72DE">
        <w:rPr>
          <w:rFonts w:cstheme="minorHAnsi"/>
        </w:rPr>
        <w:t>ing</w:t>
      </w:r>
      <w:r w:rsidR="0047433B" w:rsidRPr="00A06C05">
        <w:rPr>
          <w:rFonts w:cstheme="minorHAnsi"/>
        </w:rPr>
        <w:t xml:space="preserve"> with HR in the recruitment of new staff</w:t>
      </w:r>
      <w:r w:rsidR="00DC72DE">
        <w:rPr>
          <w:rFonts w:cstheme="minorHAnsi"/>
        </w:rPr>
        <w:t xml:space="preserve"> and HR/IR matters</w:t>
      </w:r>
      <w:r w:rsidR="0047433B" w:rsidRPr="00A06C05">
        <w:rPr>
          <w:rFonts w:cstheme="minorHAnsi"/>
        </w:rPr>
        <w:t>, as and when required</w:t>
      </w:r>
    </w:p>
    <w:p w14:paraId="6ACB6697" w14:textId="56777ACC" w:rsidR="008A6D75" w:rsidRPr="00A06C05" w:rsidRDefault="008A6D75" w:rsidP="008A6D75">
      <w:pPr>
        <w:pStyle w:val="ListParagraph"/>
        <w:numPr>
          <w:ilvl w:val="0"/>
          <w:numId w:val="9"/>
        </w:numPr>
        <w:spacing w:after="0" w:line="240" w:lineRule="auto"/>
        <w:jc w:val="both"/>
        <w:rPr>
          <w:rFonts w:cstheme="minorHAnsi"/>
        </w:rPr>
      </w:pPr>
      <w:r w:rsidRPr="00A06C05">
        <w:rPr>
          <w:rFonts w:cstheme="minorHAnsi"/>
          <w:b/>
          <w:bCs/>
        </w:rPr>
        <w:t>Budget</w:t>
      </w:r>
      <w:r w:rsidR="00526B01">
        <w:rPr>
          <w:rFonts w:cstheme="minorHAnsi"/>
          <w:b/>
          <w:bCs/>
        </w:rPr>
        <w:t xml:space="preserve"> and expenditure</w:t>
      </w:r>
      <w:r w:rsidRPr="00A06C05">
        <w:rPr>
          <w:rFonts w:cstheme="minorHAnsi"/>
        </w:rPr>
        <w:t>: Managing the allocated budget for the communications unit</w:t>
      </w:r>
      <w:r w:rsidR="00DC72DE">
        <w:rPr>
          <w:rFonts w:cstheme="minorHAnsi"/>
        </w:rPr>
        <w:t>,</w:t>
      </w:r>
      <w:r w:rsidR="00526B01">
        <w:rPr>
          <w:rFonts w:cstheme="minorHAnsi"/>
        </w:rPr>
        <w:t xml:space="preserve"> liaising with the finance team in a timely manner</w:t>
      </w:r>
      <w:r w:rsidR="00DC72DE">
        <w:rPr>
          <w:rFonts w:cstheme="minorHAnsi"/>
        </w:rPr>
        <w:t xml:space="preserve"> and adhering to financial policies and </w:t>
      </w:r>
      <w:r w:rsidR="00D65E8E">
        <w:rPr>
          <w:rFonts w:cstheme="minorHAnsi"/>
        </w:rPr>
        <w:t>procedures.</w:t>
      </w:r>
    </w:p>
    <w:p w14:paraId="0E6305FF" w14:textId="04937FF9" w:rsidR="00320479" w:rsidRDefault="00320479" w:rsidP="00320479">
      <w:pPr>
        <w:pStyle w:val="ListParagraph"/>
        <w:numPr>
          <w:ilvl w:val="0"/>
          <w:numId w:val="9"/>
        </w:numPr>
        <w:spacing w:after="0" w:line="240" w:lineRule="auto"/>
        <w:jc w:val="both"/>
        <w:rPr>
          <w:rFonts w:cstheme="minorHAnsi"/>
        </w:rPr>
      </w:pPr>
      <w:r w:rsidRPr="00A06C05">
        <w:rPr>
          <w:rFonts w:cstheme="minorHAnsi"/>
          <w:b/>
          <w:bCs/>
        </w:rPr>
        <w:lastRenderedPageBreak/>
        <w:t>Tendering</w:t>
      </w:r>
      <w:r w:rsidRPr="00A06C05">
        <w:rPr>
          <w:rFonts w:cstheme="minorHAnsi"/>
        </w:rPr>
        <w:t xml:space="preserve">: </w:t>
      </w:r>
      <w:r w:rsidR="00526B01">
        <w:rPr>
          <w:rFonts w:cstheme="minorHAnsi"/>
        </w:rPr>
        <w:t>O</w:t>
      </w:r>
      <w:r w:rsidRPr="00A06C05">
        <w:rPr>
          <w:rFonts w:cstheme="minorHAnsi"/>
        </w:rPr>
        <w:t xml:space="preserve">verseeing tendering and procurement </w:t>
      </w:r>
      <w:r w:rsidR="00DC72DE">
        <w:rPr>
          <w:rFonts w:cstheme="minorHAnsi"/>
        </w:rPr>
        <w:t xml:space="preserve">for </w:t>
      </w:r>
      <w:r w:rsidRPr="00A06C05">
        <w:rPr>
          <w:rFonts w:cstheme="minorHAnsi"/>
        </w:rPr>
        <w:t xml:space="preserve">communications </w:t>
      </w:r>
      <w:r w:rsidR="00DC72DE">
        <w:rPr>
          <w:rFonts w:cstheme="minorHAnsi"/>
        </w:rPr>
        <w:t xml:space="preserve">service and goods suppliers </w:t>
      </w:r>
      <w:r w:rsidR="00526B01">
        <w:rPr>
          <w:rFonts w:cstheme="minorHAnsi"/>
        </w:rPr>
        <w:t>and managing the relationship / contract</w:t>
      </w:r>
      <w:r w:rsidR="00DC72DE">
        <w:rPr>
          <w:rFonts w:cstheme="minorHAnsi"/>
        </w:rPr>
        <w:t>s</w:t>
      </w:r>
      <w:r w:rsidR="00526B01">
        <w:rPr>
          <w:rFonts w:cstheme="minorHAnsi"/>
        </w:rPr>
        <w:t xml:space="preserve"> with </w:t>
      </w:r>
      <w:r w:rsidR="00DC72DE">
        <w:rPr>
          <w:rFonts w:cstheme="minorHAnsi"/>
        </w:rPr>
        <w:t>these suppliers</w:t>
      </w:r>
    </w:p>
    <w:p w14:paraId="1D5A2F51" w14:textId="727C58BD" w:rsidR="00B022A3" w:rsidRPr="00A06C05" w:rsidRDefault="00B022A3" w:rsidP="00320479">
      <w:pPr>
        <w:pStyle w:val="ListParagraph"/>
        <w:numPr>
          <w:ilvl w:val="0"/>
          <w:numId w:val="9"/>
        </w:numPr>
        <w:spacing w:after="0" w:line="240" w:lineRule="auto"/>
        <w:jc w:val="both"/>
        <w:rPr>
          <w:rFonts w:cstheme="minorHAnsi"/>
        </w:rPr>
      </w:pPr>
      <w:r>
        <w:rPr>
          <w:rFonts w:cstheme="minorHAnsi"/>
          <w:b/>
          <w:bCs/>
        </w:rPr>
        <w:t>Policies and procedures</w:t>
      </w:r>
      <w:r w:rsidRPr="00B022A3">
        <w:rPr>
          <w:rFonts w:cstheme="minorHAnsi"/>
        </w:rPr>
        <w:t>:</w:t>
      </w:r>
      <w:r>
        <w:rPr>
          <w:rFonts w:cstheme="minorHAnsi"/>
        </w:rPr>
        <w:t xml:space="preserve">  Writing and maintaining relevant policies and procedures for the Communications area and input into Office wide policies and </w:t>
      </w:r>
      <w:r w:rsidR="00D65E8E">
        <w:rPr>
          <w:rFonts w:cstheme="minorHAnsi"/>
        </w:rPr>
        <w:t>procedures.</w:t>
      </w:r>
    </w:p>
    <w:p w14:paraId="710133A5" w14:textId="0EFF4DAA" w:rsidR="006403A6" w:rsidRPr="00A06C05" w:rsidRDefault="0047433B" w:rsidP="00B00611">
      <w:pPr>
        <w:pStyle w:val="ListParagraph"/>
        <w:numPr>
          <w:ilvl w:val="0"/>
          <w:numId w:val="9"/>
        </w:numPr>
        <w:spacing w:after="0" w:line="240" w:lineRule="auto"/>
        <w:jc w:val="both"/>
        <w:rPr>
          <w:rFonts w:cstheme="minorHAnsi"/>
        </w:rPr>
      </w:pPr>
      <w:r w:rsidRPr="00A06C05">
        <w:rPr>
          <w:rFonts w:cstheme="minorHAnsi"/>
          <w:b/>
          <w:bCs/>
        </w:rPr>
        <w:t>Cross unit</w:t>
      </w:r>
      <w:r w:rsidRPr="00A06C05">
        <w:rPr>
          <w:rFonts w:cstheme="minorHAnsi"/>
        </w:rPr>
        <w:t>: W</w:t>
      </w:r>
      <w:r w:rsidR="006403A6" w:rsidRPr="00A06C05">
        <w:rPr>
          <w:rFonts w:cstheme="minorHAnsi"/>
        </w:rPr>
        <w:t>ork</w:t>
      </w:r>
      <w:r w:rsidR="00526B01">
        <w:rPr>
          <w:rFonts w:cstheme="minorHAnsi"/>
        </w:rPr>
        <w:t>ing</w:t>
      </w:r>
      <w:r w:rsidR="006403A6" w:rsidRPr="00A06C05">
        <w:rPr>
          <w:rFonts w:cstheme="minorHAnsi"/>
        </w:rPr>
        <w:t xml:space="preserve"> with c</w:t>
      </w:r>
      <w:r w:rsidR="00816D25" w:rsidRPr="00A06C05">
        <w:rPr>
          <w:rFonts w:cstheme="minorHAnsi"/>
        </w:rPr>
        <w:t>olleagues from across the OCO</w:t>
      </w:r>
      <w:r w:rsidR="006403A6" w:rsidRPr="00A06C05">
        <w:rPr>
          <w:rFonts w:cstheme="minorHAnsi"/>
        </w:rPr>
        <w:t xml:space="preserve"> on </w:t>
      </w:r>
      <w:r w:rsidR="00865398" w:rsidRPr="00A06C05">
        <w:rPr>
          <w:rFonts w:cstheme="minorHAnsi"/>
        </w:rPr>
        <w:t>O</w:t>
      </w:r>
      <w:r w:rsidR="006403A6" w:rsidRPr="00A06C05">
        <w:rPr>
          <w:rFonts w:cstheme="minorHAnsi"/>
        </w:rPr>
        <w:t>ffice wide projects</w:t>
      </w:r>
      <w:r w:rsidR="00507E50">
        <w:rPr>
          <w:rFonts w:cstheme="minorHAnsi"/>
        </w:rPr>
        <w:t xml:space="preserve"> and an active member of relevant cross unit working </w:t>
      </w:r>
      <w:r w:rsidR="00D65E8E">
        <w:rPr>
          <w:rFonts w:cstheme="minorHAnsi"/>
        </w:rPr>
        <w:t>groups.</w:t>
      </w:r>
    </w:p>
    <w:p w14:paraId="78C5BE03" w14:textId="406CA635" w:rsidR="00816D25" w:rsidRPr="00A06C05" w:rsidRDefault="00816D25" w:rsidP="00B00611">
      <w:pPr>
        <w:pStyle w:val="ListParagraph"/>
        <w:numPr>
          <w:ilvl w:val="0"/>
          <w:numId w:val="9"/>
        </w:numPr>
        <w:spacing w:after="0" w:line="240" w:lineRule="auto"/>
        <w:jc w:val="both"/>
        <w:rPr>
          <w:rFonts w:cstheme="minorHAnsi"/>
        </w:rPr>
      </w:pPr>
      <w:r w:rsidRPr="00A06C05">
        <w:rPr>
          <w:rFonts w:cstheme="minorHAnsi"/>
        </w:rPr>
        <w:t xml:space="preserve">Any </w:t>
      </w:r>
      <w:r w:rsidRPr="00A06C05">
        <w:rPr>
          <w:rFonts w:cstheme="minorHAnsi"/>
          <w:b/>
          <w:bCs/>
        </w:rPr>
        <w:t>additional duties</w:t>
      </w:r>
      <w:r w:rsidRPr="00A06C05">
        <w:rPr>
          <w:rFonts w:cstheme="minorHAnsi"/>
        </w:rPr>
        <w:t xml:space="preserve"> as may be assigned from time-to-</w:t>
      </w:r>
      <w:r w:rsidR="00D65E8E" w:rsidRPr="00A06C05">
        <w:rPr>
          <w:rFonts w:cstheme="minorHAnsi"/>
        </w:rPr>
        <w:t>time.</w:t>
      </w:r>
    </w:p>
    <w:p w14:paraId="2BB74E6B" w14:textId="57681924" w:rsidR="008D08EB" w:rsidRPr="00A06C05" w:rsidRDefault="008D08EB" w:rsidP="008D08EB">
      <w:pPr>
        <w:spacing w:after="0" w:line="240" w:lineRule="auto"/>
        <w:jc w:val="both"/>
        <w:rPr>
          <w:rFonts w:cstheme="minorHAnsi"/>
        </w:rPr>
      </w:pPr>
    </w:p>
    <w:p w14:paraId="4F995FE8" w14:textId="1AEE7C2D" w:rsidR="008D08EB" w:rsidRPr="00A06C05" w:rsidRDefault="008D08EB" w:rsidP="008D08EB">
      <w:pPr>
        <w:spacing w:after="0" w:line="240" w:lineRule="auto"/>
        <w:jc w:val="both"/>
        <w:rPr>
          <w:rFonts w:cstheme="minorHAnsi"/>
        </w:rPr>
      </w:pPr>
      <w:r w:rsidRPr="00A06C05">
        <w:rPr>
          <w:rFonts w:cstheme="minorHAnsi"/>
          <w:b/>
        </w:rPr>
        <w:t>EXPERIENCE AND PERSONAL QUALITIES REQUIRED</w:t>
      </w:r>
    </w:p>
    <w:p w14:paraId="5C047AAD" w14:textId="77777777" w:rsidR="008A6D75" w:rsidRPr="00A06C05" w:rsidRDefault="008A6D75" w:rsidP="00B00611">
      <w:pPr>
        <w:spacing w:after="0" w:line="240" w:lineRule="auto"/>
        <w:jc w:val="both"/>
        <w:rPr>
          <w:rFonts w:cstheme="minorHAnsi"/>
          <w:color w:val="FF0000"/>
          <w:lang w:val="en-GB"/>
        </w:rPr>
      </w:pPr>
    </w:p>
    <w:p w14:paraId="2113D5E8" w14:textId="77777777" w:rsidR="00B00611" w:rsidRPr="00A06C05" w:rsidRDefault="00B00611" w:rsidP="00B00611">
      <w:pPr>
        <w:spacing w:after="0" w:line="240" w:lineRule="auto"/>
        <w:jc w:val="both"/>
        <w:rPr>
          <w:rFonts w:cstheme="minorHAnsi"/>
          <w:b/>
        </w:rPr>
      </w:pPr>
      <w:r w:rsidRPr="00A06C05">
        <w:rPr>
          <w:rFonts w:cstheme="minorHAnsi"/>
          <w:b/>
        </w:rPr>
        <w:t>Essential Requirements:</w:t>
      </w:r>
    </w:p>
    <w:p w14:paraId="1101E02E" w14:textId="77777777" w:rsidR="00B00611" w:rsidRPr="00A06C05" w:rsidRDefault="00B00611" w:rsidP="00B00611">
      <w:pPr>
        <w:spacing w:after="0" w:line="240" w:lineRule="auto"/>
        <w:jc w:val="both"/>
        <w:rPr>
          <w:rFonts w:cstheme="minorHAnsi"/>
          <w:b/>
          <w:bCs/>
        </w:rPr>
      </w:pPr>
    </w:p>
    <w:p w14:paraId="1001EF59" w14:textId="77777777" w:rsidR="00B00611" w:rsidRPr="00A06C05" w:rsidRDefault="00B00611" w:rsidP="00B00611">
      <w:pPr>
        <w:spacing w:after="0" w:line="240" w:lineRule="auto"/>
        <w:jc w:val="both"/>
        <w:rPr>
          <w:rFonts w:cstheme="minorHAnsi"/>
          <w:b/>
          <w:bCs/>
        </w:rPr>
      </w:pPr>
      <w:r w:rsidRPr="00A06C05">
        <w:rPr>
          <w:rFonts w:cstheme="minorHAnsi"/>
          <w:b/>
          <w:bCs/>
        </w:rPr>
        <w:t>Candidates must, on the closing date for this competition, satisfy the following requirements:</w:t>
      </w:r>
    </w:p>
    <w:p w14:paraId="109A9475" w14:textId="569EE2E6" w:rsidR="00731FF7" w:rsidRPr="004F0CB4" w:rsidRDefault="00731FF7" w:rsidP="00731FF7">
      <w:pPr>
        <w:numPr>
          <w:ilvl w:val="0"/>
          <w:numId w:val="31"/>
        </w:numPr>
        <w:autoSpaceDE w:val="0"/>
        <w:autoSpaceDN w:val="0"/>
        <w:adjustRightInd w:val="0"/>
        <w:spacing w:after="0" w:line="240" w:lineRule="auto"/>
        <w:rPr>
          <w:rFonts w:cstheme="minorHAnsi"/>
          <w:color w:val="000000"/>
        </w:rPr>
      </w:pPr>
      <w:r w:rsidRPr="00A06C05">
        <w:rPr>
          <w:rFonts w:cstheme="minorHAnsi"/>
          <w:bCs/>
        </w:rPr>
        <w:t xml:space="preserve">Expertise and experience (5 years minimum) in communications and public affairs </w:t>
      </w:r>
      <w:r w:rsidRPr="00A06C05">
        <w:rPr>
          <w:rFonts w:cstheme="minorHAnsi"/>
          <w:bCs/>
          <w:lang w:val="en-US"/>
        </w:rPr>
        <w:t>in a management post</w:t>
      </w:r>
    </w:p>
    <w:p w14:paraId="3D768EC9" w14:textId="77777777" w:rsidR="00731FF7" w:rsidRPr="00A06C05" w:rsidRDefault="00731FF7" w:rsidP="00731FF7">
      <w:pPr>
        <w:pStyle w:val="ListParagraph"/>
        <w:numPr>
          <w:ilvl w:val="0"/>
          <w:numId w:val="31"/>
        </w:numPr>
        <w:spacing w:after="0" w:line="240" w:lineRule="auto"/>
        <w:jc w:val="both"/>
        <w:rPr>
          <w:rFonts w:cstheme="minorHAnsi"/>
          <w:bCs/>
          <w:u w:val="single"/>
          <w:lang w:val="en-GB"/>
        </w:rPr>
      </w:pPr>
      <w:r w:rsidRPr="00A06C05">
        <w:rPr>
          <w:rFonts w:cstheme="minorHAnsi"/>
          <w:bCs/>
          <w:lang w:val="en-US"/>
        </w:rPr>
        <w:t>A qualification of at least Level 8 on the National Framework of Qualifications from a recognised University or Institution in a relevant discipline.</w:t>
      </w:r>
    </w:p>
    <w:p w14:paraId="6CDA2EA0" w14:textId="4FCF167F" w:rsidR="00731FF7" w:rsidRPr="00A06C05" w:rsidRDefault="00731FF7" w:rsidP="00731FF7">
      <w:pPr>
        <w:numPr>
          <w:ilvl w:val="0"/>
          <w:numId w:val="31"/>
        </w:numPr>
        <w:autoSpaceDE w:val="0"/>
        <w:autoSpaceDN w:val="0"/>
        <w:adjustRightInd w:val="0"/>
        <w:spacing w:after="0" w:line="240" w:lineRule="auto"/>
        <w:rPr>
          <w:rFonts w:cstheme="minorHAnsi"/>
          <w:color w:val="000000"/>
        </w:rPr>
      </w:pPr>
      <w:r w:rsidRPr="00A06C05">
        <w:rPr>
          <w:rFonts w:cstheme="minorHAnsi"/>
          <w:bCs/>
          <w:lang w:val="en-US"/>
        </w:rPr>
        <w:t>Excellent leadership skills</w:t>
      </w:r>
    </w:p>
    <w:p w14:paraId="5B6E4358" w14:textId="056F5BA4" w:rsidR="00731FF7" w:rsidRPr="00A06C05" w:rsidRDefault="00731FF7" w:rsidP="00731FF7">
      <w:pPr>
        <w:pStyle w:val="ListParagraph"/>
        <w:numPr>
          <w:ilvl w:val="0"/>
          <w:numId w:val="31"/>
        </w:numPr>
        <w:spacing w:after="0" w:line="240" w:lineRule="auto"/>
        <w:jc w:val="both"/>
        <w:rPr>
          <w:rFonts w:cstheme="minorHAnsi"/>
          <w:bCs/>
          <w:lang w:val="en-GB"/>
        </w:rPr>
      </w:pPr>
      <w:r w:rsidRPr="00A06C05">
        <w:rPr>
          <w:rFonts w:cstheme="minorHAnsi"/>
          <w:bCs/>
        </w:rPr>
        <w:t xml:space="preserve">Ability to think strategically and create a positive working relationship with colleagues and external stakeholders; to work in multidisciplinary </w:t>
      </w:r>
      <w:r w:rsidR="00D65E8E" w:rsidRPr="00A06C05">
        <w:rPr>
          <w:rFonts w:cstheme="minorHAnsi"/>
          <w:bCs/>
        </w:rPr>
        <w:t>teams.</w:t>
      </w:r>
    </w:p>
    <w:p w14:paraId="677DB340" w14:textId="28736673" w:rsidR="00731FF7" w:rsidRPr="00A06C05" w:rsidRDefault="00731FF7" w:rsidP="00731FF7">
      <w:pPr>
        <w:pStyle w:val="ListParagraph"/>
        <w:numPr>
          <w:ilvl w:val="0"/>
          <w:numId w:val="31"/>
        </w:numPr>
        <w:rPr>
          <w:rFonts w:cstheme="minorHAnsi"/>
        </w:rPr>
      </w:pPr>
      <w:r w:rsidRPr="00A06C05">
        <w:rPr>
          <w:rFonts w:cstheme="minorHAnsi"/>
        </w:rPr>
        <w:t>Excellent written</w:t>
      </w:r>
      <w:r w:rsidR="008303A0" w:rsidRPr="00A06C05">
        <w:rPr>
          <w:rFonts w:cstheme="minorHAnsi"/>
        </w:rPr>
        <w:t xml:space="preserve"> and </w:t>
      </w:r>
      <w:r w:rsidRPr="00A06C05">
        <w:rPr>
          <w:rFonts w:cstheme="minorHAnsi"/>
        </w:rPr>
        <w:t>oral communication skills</w:t>
      </w:r>
      <w:r w:rsidR="008303A0" w:rsidRPr="00A06C05">
        <w:rPr>
          <w:rFonts w:cstheme="minorHAnsi"/>
        </w:rPr>
        <w:t xml:space="preserve"> and a keen eye for detail</w:t>
      </w:r>
    </w:p>
    <w:p w14:paraId="366D9563" w14:textId="6E2E1BE5" w:rsidR="008303A0" w:rsidRDefault="008303A0" w:rsidP="008303A0">
      <w:pPr>
        <w:pStyle w:val="ListParagraph"/>
        <w:numPr>
          <w:ilvl w:val="0"/>
          <w:numId w:val="31"/>
        </w:numPr>
        <w:rPr>
          <w:rFonts w:cstheme="minorHAnsi"/>
        </w:rPr>
      </w:pPr>
      <w:r w:rsidRPr="00A06C05">
        <w:rPr>
          <w:rFonts w:cstheme="minorHAnsi"/>
        </w:rPr>
        <w:t>Excellent organisational, time management skills and attention to detail</w:t>
      </w:r>
    </w:p>
    <w:p w14:paraId="15D1A520" w14:textId="77777777" w:rsidR="004F0CB4" w:rsidRPr="00A06C05" w:rsidRDefault="004F0CB4" w:rsidP="004F0CB4">
      <w:pPr>
        <w:pStyle w:val="ListParagraph"/>
        <w:numPr>
          <w:ilvl w:val="0"/>
          <w:numId w:val="31"/>
        </w:numPr>
        <w:rPr>
          <w:rFonts w:cstheme="minorHAnsi"/>
        </w:rPr>
      </w:pPr>
      <w:r w:rsidRPr="00A06C05">
        <w:rPr>
          <w:rFonts w:cstheme="minorHAnsi"/>
        </w:rPr>
        <w:t>A high degree of IT proficiency</w:t>
      </w:r>
    </w:p>
    <w:p w14:paraId="7A7F9C9C" w14:textId="6C940D6E" w:rsidR="00B00611" w:rsidRPr="00A06C05" w:rsidRDefault="00B00611" w:rsidP="00731FF7">
      <w:pPr>
        <w:pStyle w:val="ListParagraph"/>
        <w:numPr>
          <w:ilvl w:val="0"/>
          <w:numId w:val="31"/>
        </w:numPr>
        <w:spacing w:after="0" w:line="240" w:lineRule="auto"/>
        <w:jc w:val="both"/>
        <w:rPr>
          <w:rFonts w:cstheme="minorHAnsi"/>
          <w:bCs/>
          <w:lang w:val="en-GB"/>
        </w:rPr>
      </w:pPr>
      <w:r w:rsidRPr="00A06C05">
        <w:rPr>
          <w:rFonts w:cstheme="minorHAnsi"/>
          <w:bCs/>
        </w:rPr>
        <w:t xml:space="preserve">Possess the core </w:t>
      </w:r>
      <w:r w:rsidR="00526B01">
        <w:rPr>
          <w:rFonts w:cstheme="minorHAnsi"/>
          <w:bCs/>
        </w:rPr>
        <w:t>capabilities</w:t>
      </w:r>
      <w:r w:rsidRPr="00A06C05">
        <w:rPr>
          <w:rFonts w:cstheme="minorHAnsi"/>
          <w:bCs/>
        </w:rPr>
        <w:t xml:space="preserve"> described </w:t>
      </w:r>
      <w:r w:rsidR="00D65E8E" w:rsidRPr="00A06C05">
        <w:rPr>
          <w:rFonts w:cstheme="minorHAnsi"/>
          <w:bCs/>
        </w:rPr>
        <w:t>below.</w:t>
      </w:r>
    </w:p>
    <w:p w14:paraId="522BA7EB" w14:textId="77777777" w:rsidR="00D2534F" w:rsidRPr="00A06C05" w:rsidRDefault="00D2534F" w:rsidP="00D2534F">
      <w:pPr>
        <w:spacing w:after="0" w:line="240" w:lineRule="auto"/>
        <w:jc w:val="both"/>
        <w:rPr>
          <w:rFonts w:cstheme="minorHAnsi"/>
          <w:bCs/>
          <w:lang w:val="en-GB"/>
        </w:rPr>
      </w:pPr>
    </w:p>
    <w:p w14:paraId="2AE94169" w14:textId="77777777" w:rsidR="00D2534F" w:rsidRPr="00A06C05" w:rsidRDefault="00D2534F" w:rsidP="00D2534F">
      <w:pPr>
        <w:spacing w:after="0" w:line="240" w:lineRule="auto"/>
        <w:jc w:val="both"/>
        <w:rPr>
          <w:rFonts w:cstheme="minorHAnsi"/>
          <w:b/>
        </w:rPr>
      </w:pPr>
      <w:r w:rsidRPr="00A06C05">
        <w:rPr>
          <w:rFonts w:cstheme="minorHAnsi"/>
          <w:b/>
        </w:rPr>
        <w:t>Desirable Requirements:</w:t>
      </w:r>
    </w:p>
    <w:p w14:paraId="517F1B4E" w14:textId="786FF8BE" w:rsidR="00D2534F" w:rsidRPr="00A06C05" w:rsidRDefault="00D2534F" w:rsidP="00D2534F">
      <w:pPr>
        <w:pStyle w:val="ListParagraph"/>
        <w:numPr>
          <w:ilvl w:val="0"/>
          <w:numId w:val="15"/>
        </w:numPr>
        <w:rPr>
          <w:rFonts w:cstheme="minorHAnsi"/>
        </w:rPr>
      </w:pPr>
      <w:r w:rsidRPr="00A06C05">
        <w:rPr>
          <w:rFonts w:cstheme="minorHAnsi"/>
        </w:rPr>
        <w:t>Full, clean driver’s licence and access to a car</w:t>
      </w:r>
    </w:p>
    <w:p w14:paraId="48E831FD" w14:textId="7AA69771" w:rsidR="008303A0" w:rsidRPr="00A06C05" w:rsidRDefault="008303A0" w:rsidP="00D2534F">
      <w:pPr>
        <w:pStyle w:val="ListParagraph"/>
        <w:numPr>
          <w:ilvl w:val="0"/>
          <w:numId w:val="15"/>
        </w:numPr>
        <w:rPr>
          <w:rFonts w:cstheme="minorHAnsi"/>
        </w:rPr>
      </w:pPr>
      <w:r w:rsidRPr="00A06C05">
        <w:rPr>
          <w:rFonts w:cstheme="minorHAnsi"/>
        </w:rPr>
        <w:t>Public or NGO sector experience in a similar role</w:t>
      </w:r>
    </w:p>
    <w:p w14:paraId="3DCEB2A1" w14:textId="640CC528" w:rsidR="008303A0" w:rsidRPr="00A06C05" w:rsidRDefault="008303A0" w:rsidP="00D2534F">
      <w:pPr>
        <w:pStyle w:val="ListParagraph"/>
        <w:numPr>
          <w:ilvl w:val="0"/>
          <w:numId w:val="15"/>
        </w:numPr>
        <w:rPr>
          <w:rFonts w:cstheme="minorHAnsi"/>
        </w:rPr>
      </w:pPr>
      <w:r w:rsidRPr="00A06C05">
        <w:rPr>
          <w:rFonts w:cstheme="minorHAnsi"/>
        </w:rPr>
        <w:t>Understanding of public policy and Irish politics</w:t>
      </w:r>
    </w:p>
    <w:p w14:paraId="617768B7" w14:textId="77777777" w:rsidR="00D2534F" w:rsidRPr="00A06C05" w:rsidRDefault="00D2534F" w:rsidP="00D2534F">
      <w:pPr>
        <w:pStyle w:val="ListParagraph"/>
        <w:spacing w:after="0" w:line="240" w:lineRule="auto"/>
        <w:jc w:val="both"/>
        <w:rPr>
          <w:rFonts w:cstheme="minorHAnsi"/>
          <w:bCs/>
          <w:lang w:val="en-GB"/>
        </w:rPr>
      </w:pPr>
    </w:p>
    <w:p w14:paraId="3CD658F9" w14:textId="77777777" w:rsidR="00B00611" w:rsidRPr="00A06C05" w:rsidRDefault="00B00611" w:rsidP="00B00611">
      <w:pPr>
        <w:spacing w:after="0" w:line="240" w:lineRule="auto"/>
        <w:jc w:val="both"/>
        <w:rPr>
          <w:rFonts w:cstheme="minorHAnsi"/>
          <w:b/>
          <w:color w:val="FF0000"/>
        </w:rPr>
      </w:pPr>
    </w:p>
    <w:p w14:paraId="33B11FEB" w14:textId="1BA04D45" w:rsidR="00D2534F" w:rsidRPr="00A06C05" w:rsidRDefault="00D2534F" w:rsidP="00D2534F">
      <w:pPr>
        <w:spacing w:after="0" w:line="240" w:lineRule="auto"/>
        <w:jc w:val="both"/>
        <w:rPr>
          <w:rFonts w:cstheme="minorHAnsi"/>
          <w:b/>
          <w:color w:val="000000" w:themeColor="text1"/>
        </w:rPr>
      </w:pPr>
      <w:r w:rsidRPr="00A06C05">
        <w:rPr>
          <w:rFonts w:cstheme="minorHAnsi"/>
          <w:b/>
          <w:color w:val="000000" w:themeColor="text1"/>
        </w:rPr>
        <w:t>Civil Service Capability Framewor</w:t>
      </w:r>
      <w:r w:rsidR="00691927" w:rsidRPr="00A06C05">
        <w:rPr>
          <w:rFonts w:cstheme="minorHAnsi"/>
          <w:b/>
          <w:color w:val="000000" w:themeColor="text1"/>
        </w:rPr>
        <w:t xml:space="preserve">k for the role of </w:t>
      </w:r>
      <w:r w:rsidR="008303A0" w:rsidRPr="00A06C05">
        <w:rPr>
          <w:rFonts w:cstheme="minorHAnsi"/>
          <w:b/>
          <w:color w:val="000000" w:themeColor="text1"/>
        </w:rPr>
        <w:t xml:space="preserve">Head of </w:t>
      </w:r>
      <w:r w:rsidR="008303A0" w:rsidRPr="00A06C05">
        <w:rPr>
          <w:rFonts w:cstheme="minorHAnsi"/>
          <w:b/>
          <w:color w:val="0070C0"/>
        </w:rPr>
        <w:t xml:space="preserve">Communications and Public Affairs </w:t>
      </w:r>
      <w:r w:rsidRPr="00A06C05">
        <w:rPr>
          <w:rFonts w:cstheme="minorHAnsi"/>
          <w:b/>
          <w:color w:val="000000" w:themeColor="text1"/>
        </w:rPr>
        <w:t>(AP)</w:t>
      </w:r>
    </w:p>
    <w:p w14:paraId="22F47B35" w14:textId="77777777" w:rsidR="00B357B2" w:rsidRPr="00A06C05" w:rsidRDefault="00B357B2" w:rsidP="00B357B2">
      <w:pPr>
        <w:spacing w:after="0" w:line="240" w:lineRule="auto"/>
        <w:jc w:val="both"/>
        <w:rPr>
          <w:rFonts w:cstheme="minorHAnsi"/>
        </w:rPr>
      </w:pPr>
    </w:p>
    <w:p w14:paraId="0EC27953" w14:textId="1F31D5D2" w:rsidR="008303A0" w:rsidRPr="00A06C05" w:rsidRDefault="008303A0" w:rsidP="00B357B2">
      <w:pPr>
        <w:spacing w:after="0" w:line="240" w:lineRule="auto"/>
        <w:jc w:val="both"/>
        <w:rPr>
          <w:rFonts w:cstheme="minorHAnsi"/>
        </w:rPr>
      </w:pPr>
      <w:r w:rsidRPr="00A06C05">
        <w:rPr>
          <w:rFonts w:cstheme="minorHAnsi"/>
        </w:rPr>
        <w:t>The successful candidate must be able to demonstrate that they possess the requisite competencies required for this senior management position.</w:t>
      </w:r>
    </w:p>
    <w:p w14:paraId="23168C48" w14:textId="77777777" w:rsidR="008303A0" w:rsidRPr="00A06C05" w:rsidRDefault="008303A0" w:rsidP="00B357B2">
      <w:pPr>
        <w:spacing w:after="0" w:line="240" w:lineRule="auto"/>
        <w:jc w:val="both"/>
        <w:rPr>
          <w:rFonts w:cstheme="minorHAnsi"/>
        </w:rPr>
      </w:pPr>
    </w:p>
    <w:p w14:paraId="7A59B1D9" w14:textId="48FB7758" w:rsidR="008303A0" w:rsidRPr="00A06C05" w:rsidRDefault="008303A0" w:rsidP="008303A0">
      <w:pPr>
        <w:spacing w:after="0" w:line="240" w:lineRule="auto"/>
        <w:jc w:val="both"/>
        <w:rPr>
          <w:rFonts w:cstheme="minorHAnsi"/>
          <w:color w:val="000000" w:themeColor="text1"/>
        </w:rPr>
      </w:pPr>
      <w:r w:rsidRPr="00A06C05">
        <w:rPr>
          <w:rFonts w:cstheme="minorHAnsi"/>
          <w:color w:val="000000" w:themeColor="text1"/>
        </w:rPr>
        <w:t xml:space="preserve">Further information of the </w:t>
      </w:r>
      <w:hyperlink r:id="rId13" w:history="1">
        <w:r w:rsidRPr="00A06C05">
          <w:rPr>
            <w:rStyle w:val="Hyperlink"/>
            <w:rFonts w:cstheme="minorHAnsi"/>
          </w:rPr>
          <w:t>Assistant Principal (AP) capability framework</w:t>
        </w:r>
      </w:hyperlink>
      <w:r w:rsidRPr="00A06C05">
        <w:rPr>
          <w:rFonts w:cstheme="minorHAnsi"/>
          <w:color w:val="000000" w:themeColor="text1"/>
        </w:rPr>
        <w:t xml:space="preserve"> is available on </w:t>
      </w:r>
      <w:hyperlink r:id="rId14" w:history="1">
        <w:r w:rsidRPr="00A06C05">
          <w:rPr>
            <w:rStyle w:val="Hyperlink"/>
            <w:rFonts w:cstheme="minorHAnsi"/>
            <w:color w:val="000000" w:themeColor="text1"/>
            <w:u w:val="none"/>
          </w:rPr>
          <w:t>PublicJobs</w:t>
        </w:r>
      </w:hyperlink>
      <w:r w:rsidRPr="00A06C05">
        <w:rPr>
          <w:rFonts w:cstheme="minorHAnsi"/>
        </w:rPr>
        <w:t>.</w:t>
      </w:r>
    </w:p>
    <w:p w14:paraId="033A0D7D" w14:textId="77777777" w:rsidR="008303A0" w:rsidRPr="00A06C05" w:rsidRDefault="008303A0" w:rsidP="00B357B2">
      <w:pPr>
        <w:spacing w:after="0" w:line="240" w:lineRule="auto"/>
        <w:jc w:val="both"/>
        <w:rPr>
          <w:rFonts w:cstheme="minorHAnsi"/>
        </w:rPr>
      </w:pPr>
    </w:p>
    <w:p w14:paraId="2D2254A9" w14:textId="5EA2B487" w:rsidR="00D2534F" w:rsidRPr="00A06C05" w:rsidRDefault="00D2534F" w:rsidP="00B357B2">
      <w:pPr>
        <w:spacing w:after="0" w:line="240" w:lineRule="auto"/>
        <w:jc w:val="both"/>
        <w:rPr>
          <w:rFonts w:cstheme="minorHAnsi"/>
          <w:b/>
          <w:color w:val="000000" w:themeColor="text1"/>
        </w:rPr>
      </w:pPr>
      <w:r w:rsidRPr="00A06C05">
        <w:rPr>
          <w:rFonts w:cstheme="minorHAnsi"/>
          <w:b/>
          <w:color w:val="000000" w:themeColor="text1"/>
        </w:rPr>
        <w:t>Building Future Readiness</w:t>
      </w:r>
    </w:p>
    <w:p w14:paraId="1916AC84" w14:textId="01790CAD" w:rsidR="00D2534F" w:rsidRPr="00A06C05" w:rsidRDefault="00D2534F" w:rsidP="00B357B2">
      <w:pPr>
        <w:pStyle w:val="ListParagraph"/>
        <w:numPr>
          <w:ilvl w:val="0"/>
          <w:numId w:val="25"/>
        </w:numPr>
        <w:spacing w:after="0" w:line="240" w:lineRule="auto"/>
        <w:jc w:val="both"/>
        <w:rPr>
          <w:rFonts w:cstheme="minorHAnsi"/>
          <w:color w:val="000000" w:themeColor="text1"/>
        </w:rPr>
      </w:pPr>
      <w:r w:rsidRPr="00A06C05">
        <w:rPr>
          <w:rFonts w:cstheme="minorHAnsi"/>
          <w:color w:val="000000" w:themeColor="text1"/>
        </w:rPr>
        <w:t>Digital Focus, Innovation &amp; Upskilling for the Future</w:t>
      </w:r>
    </w:p>
    <w:p w14:paraId="1BE7F68E" w14:textId="561B679D" w:rsidR="0059169E" w:rsidRPr="00A06C05" w:rsidRDefault="0059169E" w:rsidP="00B357B2">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Drives the digital first agenda by ensuring that digital tools and IT solutions are explored and </w:t>
      </w:r>
      <w:r w:rsidR="00D65E8E" w:rsidRPr="00A06C05">
        <w:rPr>
          <w:rFonts w:cstheme="minorHAnsi"/>
          <w:color w:val="000000" w:themeColor="text1"/>
        </w:rPr>
        <w:t>utilised.</w:t>
      </w:r>
    </w:p>
    <w:p w14:paraId="1332A7C2" w14:textId="589C308B" w:rsidR="0059169E" w:rsidRPr="00A06C05" w:rsidRDefault="0059169E" w:rsidP="00B357B2">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Delivers and promotes innovative, creative and practical solutions, with a commitment to continuous </w:t>
      </w:r>
      <w:r w:rsidR="00D65E8E" w:rsidRPr="00A06C05">
        <w:rPr>
          <w:rFonts w:cstheme="minorHAnsi"/>
          <w:color w:val="000000" w:themeColor="text1"/>
        </w:rPr>
        <w:t>improvement.</w:t>
      </w:r>
    </w:p>
    <w:p w14:paraId="18B09C65" w14:textId="2D6B5B54" w:rsidR="0059169E" w:rsidRPr="00A06C05" w:rsidRDefault="0059169E" w:rsidP="00B357B2">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Tries new or different approaches and is willing to take appropriate risks, learn from mistakes and </w:t>
      </w:r>
      <w:r w:rsidR="00D65E8E" w:rsidRPr="00A06C05">
        <w:rPr>
          <w:rFonts w:cstheme="minorHAnsi"/>
          <w:color w:val="000000" w:themeColor="text1"/>
        </w:rPr>
        <w:t>adapt.</w:t>
      </w:r>
    </w:p>
    <w:p w14:paraId="41D2AD08" w14:textId="25375768" w:rsidR="0059169E" w:rsidRPr="00A06C05" w:rsidRDefault="0059169E" w:rsidP="00B357B2">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Committed to building own knowledge and skills for the </w:t>
      </w:r>
      <w:r w:rsidR="00D65E8E" w:rsidRPr="00A06C05">
        <w:rPr>
          <w:rFonts w:cstheme="minorHAnsi"/>
          <w:color w:val="000000" w:themeColor="text1"/>
        </w:rPr>
        <w:t>future.</w:t>
      </w:r>
    </w:p>
    <w:p w14:paraId="0CB5EDC7" w14:textId="45AB730A" w:rsidR="0059169E" w:rsidRPr="00A06C05" w:rsidRDefault="0059169E" w:rsidP="00B357B2">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Proactively seeks development opportunities</w:t>
      </w:r>
      <w:r w:rsidR="00B357B2" w:rsidRPr="00A06C05">
        <w:rPr>
          <w:rFonts w:cstheme="minorHAnsi"/>
          <w:color w:val="000000" w:themeColor="text1"/>
        </w:rPr>
        <w:t xml:space="preserve"> and regularly reflects on learning experiences, with awareness of own strengths and </w:t>
      </w:r>
      <w:r w:rsidR="00D65E8E" w:rsidRPr="00A06C05">
        <w:rPr>
          <w:rFonts w:cstheme="minorHAnsi"/>
          <w:color w:val="000000" w:themeColor="text1"/>
        </w:rPr>
        <w:t>weaknesses.</w:t>
      </w:r>
    </w:p>
    <w:p w14:paraId="4DCBD9EE" w14:textId="6142098E" w:rsidR="00B357B2" w:rsidRPr="00A06C05" w:rsidRDefault="00B357B2" w:rsidP="00B357B2">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Understands what the team needs to do, to build future readiness and </w:t>
      </w:r>
      <w:r w:rsidR="00D65E8E" w:rsidRPr="00A06C05">
        <w:rPr>
          <w:rFonts w:cstheme="minorHAnsi"/>
          <w:color w:val="000000" w:themeColor="text1"/>
        </w:rPr>
        <w:t>skills.</w:t>
      </w:r>
    </w:p>
    <w:p w14:paraId="15E5049E" w14:textId="044C33CD" w:rsidR="00D2534F" w:rsidRPr="00A06C05" w:rsidRDefault="00D2534F" w:rsidP="00B357B2">
      <w:pPr>
        <w:pStyle w:val="ListParagraph"/>
        <w:numPr>
          <w:ilvl w:val="0"/>
          <w:numId w:val="25"/>
        </w:numPr>
        <w:spacing w:after="0" w:line="240" w:lineRule="auto"/>
        <w:jc w:val="both"/>
        <w:rPr>
          <w:rFonts w:cstheme="minorHAnsi"/>
          <w:color w:val="000000" w:themeColor="text1"/>
        </w:rPr>
      </w:pPr>
      <w:r w:rsidRPr="00A06C05">
        <w:rPr>
          <w:rFonts w:cstheme="minorHAnsi"/>
          <w:color w:val="000000" w:themeColor="text1"/>
        </w:rPr>
        <w:lastRenderedPageBreak/>
        <w:t>Strategy, Change and Reform</w:t>
      </w:r>
    </w:p>
    <w:p w14:paraId="7A6BE9A7" w14:textId="7CAAD7C7" w:rsidR="00B357B2" w:rsidRPr="00A06C05" w:rsidRDefault="00B357B2" w:rsidP="00B357B2">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Actively contributes to the development and evaluation of strategic plans, focusing on the short, medium and long</w:t>
      </w:r>
      <w:r w:rsidR="008303A0" w:rsidRPr="00A06C05">
        <w:rPr>
          <w:rFonts w:cstheme="minorHAnsi"/>
          <w:color w:val="000000" w:themeColor="text1"/>
        </w:rPr>
        <w:t>-</w:t>
      </w:r>
      <w:r w:rsidRPr="00A06C05">
        <w:rPr>
          <w:rFonts w:cstheme="minorHAnsi"/>
          <w:color w:val="000000" w:themeColor="text1"/>
        </w:rPr>
        <w:t xml:space="preserve">term </w:t>
      </w:r>
      <w:r w:rsidR="00D65E8E" w:rsidRPr="00A06C05">
        <w:rPr>
          <w:rFonts w:cstheme="minorHAnsi"/>
          <w:color w:val="000000" w:themeColor="text1"/>
        </w:rPr>
        <w:t>goals.</w:t>
      </w:r>
    </w:p>
    <w:p w14:paraId="579C69FF" w14:textId="60625319" w:rsidR="00B357B2" w:rsidRPr="00A06C05" w:rsidRDefault="00B357B2" w:rsidP="00B357B2">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Supports the development of broader organisational and departmental policy, strategy, and </w:t>
      </w:r>
      <w:r w:rsidR="00D65E8E" w:rsidRPr="00A06C05">
        <w:rPr>
          <w:rFonts w:cstheme="minorHAnsi"/>
          <w:color w:val="000000" w:themeColor="text1"/>
        </w:rPr>
        <w:t>objectives.</w:t>
      </w:r>
    </w:p>
    <w:p w14:paraId="07B13BAE" w14:textId="7AB62A77" w:rsidR="00B357B2" w:rsidRPr="00A06C05" w:rsidRDefault="00B357B2" w:rsidP="00B357B2">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Strong understanding of wider Civil Service policies and relevant developments in the Public and Private Sector</w:t>
      </w:r>
    </w:p>
    <w:p w14:paraId="39880407" w14:textId="41F5A0B5" w:rsidR="00B357B2" w:rsidRPr="00A06C05" w:rsidRDefault="00B357B2" w:rsidP="00B357B2">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Demonstrates awareness of changing circumstances, environment and context, with the ability to respond and adapt as </w:t>
      </w:r>
      <w:r w:rsidR="00D65E8E" w:rsidRPr="00A06C05">
        <w:rPr>
          <w:rFonts w:cstheme="minorHAnsi"/>
          <w:color w:val="000000" w:themeColor="text1"/>
        </w:rPr>
        <w:t>necessary.</w:t>
      </w:r>
    </w:p>
    <w:p w14:paraId="6FABC460" w14:textId="2202BDD3" w:rsidR="00C2131A" w:rsidRPr="00A06C05" w:rsidRDefault="00C2131A" w:rsidP="00B357B2">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Leads and supports other through change, highlighting the benefits and addressing resistance, concerns or </w:t>
      </w:r>
      <w:r w:rsidR="00D65E8E" w:rsidRPr="00A06C05">
        <w:rPr>
          <w:rFonts w:cstheme="minorHAnsi"/>
          <w:color w:val="000000" w:themeColor="text1"/>
        </w:rPr>
        <w:t>feedback.</w:t>
      </w:r>
    </w:p>
    <w:p w14:paraId="1EC0E40F" w14:textId="4E36ECCC" w:rsidR="00C2131A" w:rsidRPr="00A06C05" w:rsidRDefault="00C2131A" w:rsidP="00C2131A">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Supports the change and reform agenda by putting forward recommendations, implementing agreed change and focusing on </w:t>
      </w:r>
      <w:r w:rsidR="00D65E8E" w:rsidRPr="00A06C05">
        <w:rPr>
          <w:rFonts w:cstheme="minorHAnsi"/>
          <w:color w:val="000000" w:themeColor="text1"/>
        </w:rPr>
        <w:t>improvement.</w:t>
      </w:r>
    </w:p>
    <w:p w14:paraId="09DD9608" w14:textId="77777777" w:rsidR="00C2131A" w:rsidRPr="00A06C05" w:rsidRDefault="00C2131A" w:rsidP="00C2131A">
      <w:pPr>
        <w:spacing w:after="0" w:line="240" w:lineRule="auto"/>
        <w:jc w:val="both"/>
        <w:rPr>
          <w:rFonts w:cstheme="minorHAnsi"/>
          <w:b/>
          <w:color w:val="000000" w:themeColor="text1"/>
        </w:rPr>
      </w:pPr>
    </w:p>
    <w:p w14:paraId="0DEEF1E0" w14:textId="30716933" w:rsidR="00D2534F" w:rsidRPr="00A06C05" w:rsidRDefault="00D2534F" w:rsidP="00C2131A">
      <w:pPr>
        <w:spacing w:after="0" w:line="240" w:lineRule="auto"/>
        <w:jc w:val="both"/>
        <w:rPr>
          <w:rFonts w:cstheme="minorHAnsi"/>
          <w:b/>
          <w:color w:val="000000" w:themeColor="text1"/>
        </w:rPr>
      </w:pPr>
      <w:r w:rsidRPr="00A06C05">
        <w:rPr>
          <w:rFonts w:cstheme="minorHAnsi"/>
          <w:b/>
          <w:color w:val="000000" w:themeColor="text1"/>
        </w:rPr>
        <w:t>Leading and Empowering</w:t>
      </w:r>
    </w:p>
    <w:p w14:paraId="22C1D500" w14:textId="6FC1808C" w:rsidR="00D2534F" w:rsidRPr="00A06C05" w:rsidRDefault="00D2534F" w:rsidP="00C2131A">
      <w:pPr>
        <w:pStyle w:val="ListParagraph"/>
        <w:numPr>
          <w:ilvl w:val="0"/>
          <w:numId w:val="25"/>
        </w:numPr>
        <w:spacing w:after="0" w:line="240" w:lineRule="auto"/>
        <w:jc w:val="both"/>
        <w:rPr>
          <w:rFonts w:cstheme="minorHAnsi"/>
          <w:color w:val="000000" w:themeColor="text1"/>
        </w:rPr>
      </w:pPr>
      <w:r w:rsidRPr="00A06C05">
        <w:rPr>
          <w:rFonts w:cstheme="minorHAnsi"/>
          <w:color w:val="000000" w:themeColor="text1"/>
        </w:rPr>
        <w:t xml:space="preserve">Leading, Motivating and Developing </w:t>
      </w:r>
    </w:p>
    <w:p w14:paraId="6D6D6508" w14:textId="1B5B0AA2" w:rsidR="00C2131A" w:rsidRPr="00A06C05" w:rsidRDefault="00C2131A" w:rsidP="00C2131A">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Ensures their team have exposure to development opportunities, strategically delegating tasks or projects and considering existing strengths and development </w:t>
      </w:r>
      <w:r w:rsidR="00D65E8E" w:rsidRPr="00A06C05">
        <w:rPr>
          <w:rFonts w:cstheme="minorHAnsi"/>
          <w:color w:val="000000" w:themeColor="text1"/>
        </w:rPr>
        <w:t>needs.</w:t>
      </w:r>
    </w:p>
    <w:p w14:paraId="2A12572B" w14:textId="79231253" w:rsidR="00C2131A" w:rsidRPr="00A06C05" w:rsidRDefault="00C2131A" w:rsidP="00C2131A">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Supports and motivates high performance by providing recognition, guidance, coaching and regular </w:t>
      </w:r>
      <w:r w:rsidR="00D65E8E" w:rsidRPr="00A06C05">
        <w:rPr>
          <w:rFonts w:cstheme="minorHAnsi"/>
          <w:color w:val="000000" w:themeColor="text1"/>
        </w:rPr>
        <w:t>feedback.</w:t>
      </w:r>
    </w:p>
    <w:p w14:paraId="61FA72A3" w14:textId="68C101C3" w:rsidR="00C2131A" w:rsidRPr="00A06C05" w:rsidRDefault="00C2131A" w:rsidP="00C2131A">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Utilises and promotes both formal and informal performance management </w:t>
      </w:r>
      <w:r w:rsidR="00D65E8E" w:rsidRPr="00A06C05">
        <w:rPr>
          <w:rFonts w:cstheme="minorHAnsi"/>
          <w:color w:val="000000" w:themeColor="text1"/>
        </w:rPr>
        <w:t>techniques.</w:t>
      </w:r>
    </w:p>
    <w:p w14:paraId="16921DB3" w14:textId="327E3BB9" w:rsidR="00C2131A" w:rsidRPr="00A06C05" w:rsidRDefault="00C2131A" w:rsidP="00C2131A">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Creates and communicates a clear vision and </w:t>
      </w:r>
      <w:r w:rsidR="00D65E8E" w:rsidRPr="00A06C05">
        <w:rPr>
          <w:rFonts w:cstheme="minorHAnsi"/>
          <w:color w:val="000000" w:themeColor="text1"/>
        </w:rPr>
        <w:t>goals.</w:t>
      </w:r>
    </w:p>
    <w:p w14:paraId="124F5636" w14:textId="48FB3D57" w:rsidR="00C2131A" w:rsidRPr="00A06C05" w:rsidRDefault="00C2131A" w:rsidP="00C2131A">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Shows authenticity, passion and commitment to their work and reminds the team of the wider purpose and </w:t>
      </w:r>
      <w:r w:rsidR="00D65E8E" w:rsidRPr="00A06C05">
        <w:rPr>
          <w:rFonts w:cstheme="minorHAnsi"/>
          <w:color w:val="000000" w:themeColor="text1"/>
        </w:rPr>
        <w:t>impact.</w:t>
      </w:r>
    </w:p>
    <w:p w14:paraId="63472BE3" w14:textId="60FC4490" w:rsidR="00C2131A" w:rsidRPr="00A06C05" w:rsidRDefault="00C2131A" w:rsidP="00C2131A">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Leads with integrity, honesty, transparency and </w:t>
      </w:r>
      <w:r w:rsidR="00D65E8E" w:rsidRPr="00A06C05">
        <w:rPr>
          <w:rFonts w:cstheme="minorHAnsi"/>
          <w:color w:val="000000" w:themeColor="text1"/>
        </w:rPr>
        <w:t>accountability.</w:t>
      </w:r>
    </w:p>
    <w:p w14:paraId="2541E527" w14:textId="18D18465" w:rsidR="00C2131A" w:rsidRPr="00A06C05" w:rsidRDefault="00C2131A" w:rsidP="00C2131A">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Creates an inclusive, psychologically safe and open team </w:t>
      </w:r>
      <w:r w:rsidR="00D65E8E" w:rsidRPr="00A06C05">
        <w:rPr>
          <w:rFonts w:cstheme="minorHAnsi"/>
          <w:color w:val="000000" w:themeColor="text1"/>
        </w:rPr>
        <w:t>environment.</w:t>
      </w:r>
    </w:p>
    <w:p w14:paraId="138FBAD9" w14:textId="4A0CEE0A" w:rsidR="00C2131A" w:rsidRPr="00A06C05" w:rsidRDefault="00C2131A" w:rsidP="00C2131A">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Empowers their team by fostering autonomy, trust and honest </w:t>
      </w:r>
      <w:r w:rsidR="00D65E8E" w:rsidRPr="00A06C05">
        <w:rPr>
          <w:rFonts w:cstheme="minorHAnsi"/>
          <w:color w:val="000000" w:themeColor="text1"/>
        </w:rPr>
        <w:t>communication.</w:t>
      </w:r>
    </w:p>
    <w:p w14:paraId="0F3AB3C0" w14:textId="668EF2F2" w:rsidR="00C2131A" w:rsidRPr="00A06C05" w:rsidRDefault="00C2131A" w:rsidP="00C2131A">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As a leader, champions equality, diversity and inclusion, taking meaningful action through the work of their organisation and department and in supporting a diverse </w:t>
      </w:r>
      <w:r w:rsidR="00D65E8E" w:rsidRPr="00A06C05">
        <w:rPr>
          <w:rFonts w:cstheme="minorHAnsi"/>
          <w:color w:val="000000" w:themeColor="text1"/>
        </w:rPr>
        <w:t>workforce.</w:t>
      </w:r>
    </w:p>
    <w:p w14:paraId="04AAFCF7" w14:textId="3D31C21E" w:rsidR="00C2131A" w:rsidRPr="00A06C05" w:rsidRDefault="00C2131A" w:rsidP="00C2131A">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Openly prioritises the wellbeing of self and others, instilling a culture of support, empathy and </w:t>
      </w:r>
      <w:r w:rsidR="00D65E8E" w:rsidRPr="00A06C05">
        <w:rPr>
          <w:rFonts w:cstheme="minorHAnsi"/>
          <w:color w:val="000000" w:themeColor="text1"/>
        </w:rPr>
        <w:t>consideration.</w:t>
      </w:r>
    </w:p>
    <w:p w14:paraId="003A02A1" w14:textId="5BF6CFBD" w:rsidR="00C2131A" w:rsidRPr="00A06C05" w:rsidRDefault="00C2131A" w:rsidP="00C2131A">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Demonstrates self-awareness and the ability to manage own emotions and behaviours, particularly in challenging </w:t>
      </w:r>
      <w:r w:rsidR="00D65E8E" w:rsidRPr="00A06C05">
        <w:rPr>
          <w:rFonts w:cstheme="minorHAnsi"/>
          <w:color w:val="000000" w:themeColor="text1"/>
        </w:rPr>
        <w:t>situations.</w:t>
      </w:r>
    </w:p>
    <w:p w14:paraId="01152471" w14:textId="681F2BA5" w:rsidR="00D2534F" w:rsidRPr="00A06C05" w:rsidRDefault="00D2534F" w:rsidP="00C2131A">
      <w:pPr>
        <w:pStyle w:val="ListParagraph"/>
        <w:numPr>
          <w:ilvl w:val="0"/>
          <w:numId w:val="25"/>
        </w:numPr>
        <w:spacing w:after="0" w:line="240" w:lineRule="auto"/>
        <w:jc w:val="both"/>
        <w:rPr>
          <w:rFonts w:cstheme="minorHAnsi"/>
          <w:color w:val="000000" w:themeColor="text1"/>
        </w:rPr>
      </w:pPr>
      <w:r w:rsidRPr="00A06C05">
        <w:rPr>
          <w:rFonts w:cstheme="minorHAnsi"/>
          <w:color w:val="000000" w:themeColor="text1"/>
        </w:rPr>
        <w:t>Leading with Specialist Insight</w:t>
      </w:r>
    </w:p>
    <w:p w14:paraId="0EDA443E" w14:textId="37B03CAE"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Demonstrates a high degree of specialist expertise and knowledge in their </w:t>
      </w:r>
      <w:r w:rsidR="00D65E8E" w:rsidRPr="00A06C05">
        <w:rPr>
          <w:rFonts w:cstheme="minorHAnsi"/>
          <w:color w:val="000000" w:themeColor="text1"/>
        </w:rPr>
        <w:t>area.</w:t>
      </w:r>
    </w:p>
    <w:p w14:paraId="089CCAB2" w14:textId="0251C9AC"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Adds value to the organisation and department by utilising their </w:t>
      </w:r>
      <w:r w:rsidR="0067614F" w:rsidRPr="00A06C05">
        <w:rPr>
          <w:rFonts w:cstheme="minorHAnsi"/>
          <w:color w:val="000000" w:themeColor="text1"/>
        </w:rPr>
        <w:t>specialist</w:t>
      </w:r>
      <w:r w:rsidRPr="00A06C05">
        <w:rPr>
          <w:rFonts w:cstheme="minorHAnsi"/>
          <w:color w:val="000000" w:themeColor="text1"/>
        </w:rPr>
        <w:t xml:space="preserve"> expertise to meet the business needs and shape broader policy or </w:t>
      </w:r>
      <w:r w:rsidR="00D65E8E" w:rsidRPr="00A06C05">
        <w:rPr>
          <w:rFonts w:cstheme="minorHAnsi"/>
          <w:color w:val="000000" w:themeColor="text1"/>
        </w:rPr>
        <w:t>strategy.</w:t>
      </w:r>
    </w:p>
    <w:p w14:paraId="282B9BD8" w14:textId="34467DD3"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Leads and provides direction, through openly sharing insights, knowledge, evidence and rationale in a non-technical </w:t>
      </w:r>
      <w:r w:rsidR="00D65E8E" w:rsidRPr="00A06C05">
        <w:rPr>
          <w:rFonts w:cstheme="minorHAnsi"/>
          <w:color w:val="000000" w:themeColor="text1"/>
        </w:rPr>
        <w:t>manner.</w:t>
      </w:r>
    </w:p>
    <w:p w14:paraId="77E91B9B" w14:textId="47F534F8"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Advocates and explains the value of their area of expertise and why it is necessary to </w:t>
      </w:r>
      <w:r w:rsidR="00D65E8E" w:rsidRPr="00A06C05">
        <w:rPr>
          <w:rFonts w:cstheme="minorHAnsi"/>
          <w:color w:val="000000" w:themeColor="text1"/>
        </w:rPr>
        <w:t>prioritise.</w:t>
      </w:r>
    </w:p>
    <w:p w14:paraId="619B9211" w14:textId="62D27C54"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Becomes a thought leader or subject matter expert in their area of expertise, providing guidance, knowledge and </w:t>
      </w:r>
      <w:r w:rsidR="00D65E8E" w:rsidRPr="00A06C05">
        <w:rPr>
          <w:rFonts w:cstheme="minorHAnsi"/>
          <w:color w:val="000000" w:themeColor="text1"/>
        </w:rPr>
        <w:t>leadership.</w:t>
      </w:r>
    </w:p>
    <w:p w14:paraId="5842AEE0" w14:textId="27EB8359"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Gains insight and expertise through engaging with internal, external and international experts and </w:t>
      </w:r>
      <w:r w:rsidR="00D65E8E" w:rsidRPr="00A06C05">
        <w:rPr>
          <w:rFonts w:cstheme="minorHAnsi"/>
          <w:color w:val="000000" w:themeColor="text1"/>
        </w:rPr>
        <w:t>colleagues.</w:t>
      </w:r>
    </w:p>
    <w:p w14:paraId="6E91229D" w14:textId="0ADE7173"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Represents the organisation and department at formal and informal events, with professionalism and </w:t>
      </w:r>
      <w:r w:rsidR="00D65E8E" w:rsidRPr="00A06C05">
        <w:rPr>
          <w:rFonts w:cstheme="minorHAnsi"/>
          <w:color w:val="000000" w:themeColor="text1"/>
        </w:rPr>
        <w:t>awareness.</w:t>
      </w:r>
    </w:p>
    <w:p w14:paraId="6293119F" w14:textId="33D12F05"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Committed to continuous professional development, actively engaging in relevant courses, conferences and activities to keep knowledge up to </w:t>
      </w:r>
      <w:r w:rsidR="00D65E8E" w:rsidRPr="00A06C05">
        <w:rPr>
          <w:rFonts w:cstheme="minorHAnsi"/>
          <w:color w:val="000000" w:themeColor="text1"/>
        </w:rPr>
        <w:t>date.</w:t>
      </w:r>
    </w:p>
    <w:p w14:paraId="43898DFF" w14:textId="77777777" w:rsidR="0067614F" w:rsidRPr="00A06C05" w:rsidRDefault="0067614F" w:rsidP="00863D3C">
      <w:pPr>
        <w:spacing w:after="0" w:line="240" w:lineRule="auto"/>
        <w:jc w:val="both"/>
        <w:rPr>
          <w:rFonts w:cstheme="minorHAnsi"/>
          <w:b/>
          <w:color w:val="000000" w:themeColor="text1"/>
        </w:rPr>
      </w:pPr>
    </w:p>
    <w:p w14:paraId="2323A273" w14:textId="1A016B99" w:rsidR="00D2534F" w:rsidRPr="00A06C05" w:rsidRDefault="00D2534F" w:rsidP="00863D3C">
      <w:pPr>
        <w:spacing w:after="0" w:line="240" w:lineRule="auto"/>
        <w:jc w:val="both"/>
        <w:rPr>
          <w:rFonts w:cstheme="minorHAnsi"/>
          <w:b/>
          <w:color w:val="000000" w:themeColor="text1"/>
        </w:rPr>
      </w:pPr>
      <w:r w:rsidRPr="00A06C05">
        <w:rPr>
          <w:rFonts w:cstheme="minorHAnsi"/>
          <w:b/>
          <w:color w:val="000000" w:themeColor="text1"/>
        </w:rPr>
        <w:t>Evidence Informed Delivery</w:t>
      </w:r>
    </w:p>
    <w:p w14:paraId="291BCD61" w14:textId="0CE12722" w:rsidR="00D2534F" w:rsidRPr="00A06C05" w:rsidRDefault="00D2534F" w:rsidP="00863D3C">
      <w:pPr>
        <w:pStyle w:val="ListParagraph"/>
        <w:numPr>
          <w:ilvl w:val="0"/>
          <w:numId w:val="25"/>
        </w:numPr>
        <w:spacing w:after="0" w:line="240" w:lineRule="auto"/>
        <w:jc w:val="both"/>
        <w:rPr>
          <w:rFonts w:cstheme="minorHAnsi"/>
          <w:color w:val="000000" w:themeColor="text1"/>
        </w:rPr>
      </w:pPr>
      <w:r w:rsidRPr="00A06C05">
        <w:rPr>
          <w:rFonts w:cstheme="minorHAnsi"/>
          <w:color w:val="000000" w:themeColor="text1"/>
        </w:rPr>
        <w:lastRenderedPageBreak/>
        <w:t>Delivering Excellence</w:t>
      </w:r>
    </w:p>
    <w:p w14:paraId="34A6F57B" w14:textId="4B16F66C"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Manages a programme of work, taking ownership over own independent projects </w:t>
      </w:r>
      <w:proofErr w:type="gramStart"/>
      <w:r w:rsidRPr="00A06C05">
        <w:rPr>
          <w:rFonts w:cstheme="minorHAnsi"/>
          <w:color w:val="000000" w:themeColor="text1"/>
        </w:rPr>
        <w:t>and also</w:t>
      </w:r>
      <w:proofErr w:type="gramEnd"/>
      <w:r w:rsidRPr="00A06C05">
        <w:rPr>
          <w:rFonts w:cstheme="minorHAnsi"/>
          <w:color w:val="000000" w:themeColor="text1"/>
        </w:rPr>
        <w:t xml:space="preserve"> overseeing team-based </w:t>
      </w:r>
      <w:r w:rsidR="00D65E8E" w:rsidRPr="00A06C05">
        <w:rPr>
          <w:rFonts w:cstheme="minorHAnsi"/>
          <w:color w:val="000000" w:themeColor="text1"/>
        </w:rPr>
        <w:t>work.</w:t>
      </w:r>
    </w:p>
    <w:p w14:paraId="6C983A7A" w14:textId="3546FBE9"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Effectively plans and prioritises in the face of competing demands and resource constraints, ensuring results are </w:t>
      </w:r>
      <w:r w:rsidR="00D65E8E" w:rsidRPr="00A06C05">
        <w:rPr>
          <w:rFonts w:cstheme="minorHAnsi"/>
          <w:color w:val="000000" w:themeColor="text1"/>
        </w:rPr>
        <w:t>delivered.</w:t>
      </w:r>
    </w:p>
    <w:p w14:paraId="56A385F7" w14:textId="30CBFAE3"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Estimates, manages, and allocates resources </w:t>
      </w:r>
      <w:r w:rsidR="00D65E8E" w:rsidRPr="00A06C05">
        <w:rPr>
          <w:rFonts w:cstheme="minorHAnsi"/>
          <w:color w:val="000000" w:themeColor="text1"/>
        </w:rPr>
        <w:t>effectively.</w:t>
      </w:r>
    </w:p>
    <w:p w14:paraId="6A78C68D" w14:textId="18F8263A"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Sets high standards and goals for self and other with commitment to meeting </w:t>
      </w:r>
      <w:r w:rsidR="00D65E8E" w:rsidRPr="00A06C05">
        <w:rPr>
          <w:rFonts w:cstheme="minorHAnsi"/>
          <w:color w:val="000000" w:themeColor="text1"/>
        </w:rPr>
        <w:t>these.</w:t>
      </w:r>
    </w:p>
    <w:p w14:paraId="7BFEC66E" w14:textId="72AA324F"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Advocates for delivering excellence in customer service and customer experience and instils this on </w:t>
      </w:r>
      <w:r w:rsidR="00D65E8E" w:rsidRPr="00A06C05">
        <w:rPr>
          <w:rFonts w:cstheme="minorHAnsi"/>
          <w:color w:val="000000" w:themeColor="text1"/>
        </w:rPr>
        <w:t>other.</w:t>
      </w:r>
    </w:p>
    <w:p w14:paraId="7235EB6D" w14:textId="21546BFD"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Monitors efficiencies, value for money and adheres to corporate governance </w:t>
      </w:r>
      <w:r w:rsidR="00D65E8E" w:rsidRPr="00A06C05">
        <w:rPr>
          <w:rFonts w:cstheme="minorHAnsi"/>
          <w:color w:val="000000" w:themeColor="text1"/>
        </w:rPr>
        <w:t>requirements.</w:t>
      </w:r>
    </w:p>
    <w:p w14:paraId="78B2C1C9" w14:textId="6EBABAF3"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Quickly gets up to speed with new tasks or roles, gaining an understanding of requirements, relevant information and </w:t>
      </w:r>
      <w:r w:rsidR="00D65E8E" w:rsidRPr="00A06C05">
        <w:rPr>
          <w:rFonts w:cstheme="minorHAnsi"/>
          <w:color w:val="000000" w:themeColor="text1"/>
        </w:rPr>
        <w:t>sensitivities.</w:t>
      </w:r>
    </w:p>
    <w:p w14:paraId="21B60C43" w14:textId="27D195DD"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Is flexible, agile and resilient in the face of difficulty or emerging </w:t>
      </w:r>
      <w:r w:rsidR="00D65E8E" w:rsidRPr="00A06C05">
        <w:rPr>
          <w:rFonts w:cstheme="minorHAnsi"/>
          <w:color w:val="000000" w:themeColor="text1"/>
        </w:rPr>
        <w:t>demands.</w:t>
      </w:r>
    </w:p>
    <w:p w14:paraId="2747611E" w14:textId="7EB87E54"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Seeks feedback and evaluates delivery against required outcomes, taking action to learn, respond and </w:t>
      </w:r>
      <w:r w:rsidR="00D65E8E" w:rsidRPr="00A06C05">
        <w:rPr>
          <w:rFonts w:cstheme="minorHAnsi"/>
          <w:color w:val="000000" w:themeColor="text1"/>
        </w:rPr>
        <w:t>improve.</w:t>
      </w:r>
    </w:p>
    <w:p w14:paraId="2AA2B8AD" w14:textId="7F0DD107" w:rsidR="00D2534F" w:rsidRPr="00A06C05" w:rsidRDefault="00D2534F" w:rsidP="00863D3C">
      <w:pPr>
        <w:pStyle w:val="ListParagraph"/>
        <w:numPr>
          <w:ilvl w:val="0"/>
          <w:numId w:val="25"/>
        </w:numPr>
        <w:spacing w:after="0" w:line="240" w:lineRule="auto"/>
        <w:jc w:val="both"/>
        <w:rPr>
          <w:rFonts w:cstheme="minorHAnsi"/>
          <w:color w:val="000000" w:themeColor="text1"/>
        </w:rPr>
      </w:pPr>
      <w:r w:rsidRPr="00A06C05">
        <w:rPr>
          <w:rFonts w:cstheme="minorHAnsi"/>
          <w:color w:val="000000" w:themeColor="text1"/>
        </w:rPr>
        <w:t>Analysis, Judgement &amp; Decision Making</w:t>
      </w:r>
    </w:p>
    <w:p w14:paraId="50190522" w14:textId="5ED5AAC7" w:rsidR="00863D3C" w:rsidRPr="00A06C05" w:rsidRDefault="00863D3C"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Can quickly gather, analyse and critically evaluate data from a range of sources, to identify key </w:t>
      </w:r>
      <w:r w:rsidR="00D65E8E" w:rsidRPr="00A06C05">
        <w:rPr>
          <w:rFonts w:cstheme="minorHAnsi"/>
          <w:color w:val="000000" w:themeColor="text1"/>
        </w:rPr>
        <w:t>information.</w:t>
      </w:r>
    </w:p>
    <w:p w14:paraId="440AE104" w14:textId="5C181626" w:rsidR="00D51630" w:rsidRPr="00A06C05" w:rsidRDefault="00D51630"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Ensures data is collected, analysed and utilised on a regular basis to support work and to facilitate effective decision </w:t>
      </w:r>
      <w:r w:rsidR="00D65E8E" w:rsidRPr="00A06C05">
        <w:rPr>
          <w:rFonts w:cstheme="minorHAnsi"/>
          <w:color w:val="000000" w:themeColor="text1"/>
        </w:rPr>
        <w:t>making.</w:t>
      </w:r>
    </w:p>
    <w:p w14:paraId="5C936F2A" w14:textId="7EEE0430" w:rsidR="00D51630" w:rsidRPr="00A06C05" w:rsidRDefault="00D51630"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Analyses and evaluates complex verbal and numerical information in an accurate and timely </w:t>
      </w:r>
      <w:r w:rsidR="00D65E8E" w:rsidRPr="00A06C05">
        <w:rPr>
          <w:rFonts w:cstheme="minorHAnsi"/>
          <w:color w:val="000000" w:themeColor="text1"/>
        </w:rPr>
        <w:t>manner.</w:t>
      </w:r>
    </w:p>
    <w:p w14:paraId="6F1DD8BC" w14:textId="783C544B" w:rsidR="00D51630" w:rsidRPr="00A06C05" w:rsidRDefault="00D51630"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Manages issues and solves problems in an informed, logical and composed manner, seeking additional information and inputs where </w:t>
      </w:r>
      <w:r w:rsidR="00D65E8E" w:rsidRPr="00A06C05">
        <w:rPr>
          <w:rFonts w:cstheme="minorHAnsi"/>
          <w:color w:val="000000" w:themeColor="text1"/>
        </w:rPr>
        <w:t>necessary.</w:t>
      </w:r>
    </w:p>
    <w:p w14:paraId="49B039CA" w14:textId="4C0A6EE9" w:rsidR="00D51630" w:rsidRPr="00A06C05" w:rsidRDefault="00D51630"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Effectively deals with difficult, ambiguous situations and ‘on-the-spot’ issues, quickly determining the best course of </w:t>
      </w:r>
      <w:r w:rsidR="00D65E8E" w:rsidRPr="00A06C05">
        <w:rPr>
          <w:rFonts w:cstheme="minorHAnsi"/>
          <w:color w:val="000000" w:themeColor="text1"/>
        </w:rPr>
        <w:t>action.</w:t>
      </w:r>
    </w:p>
    <w:p w14:paraId="7D73E179" w14:textId="3D934D8D" w:rsidR="00D51630" w:rsidRPr="00A06C05" w:rsidRDefault="00D51630"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Makes balanced judgements and decisions, drawing from evidence, experience and relevant policies and procedures, while also considering contextual issues and sensitivities</w:t>
      </w:r>
    </w:p>
    <w:p w14:paraId="5712FDCD" w14:textId="47198693" w:rsidR="00D51630" w:rsidRPr="00A06C05" w:rsidRDefault="00D51630" w:rsidP="00863D3C">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Makes important, urgent or difficult decisions in an appropriate, timely and ethical manner, considering the broader implications or impact and sharing the rationale for decisions </w:t>
      </w:r>
      <w:r w:rsidR="00D65E8E" w:rsidRPr="00A06C05">
        <w:rPr>
          <w:rFonts w:cstheme="minorHAnsi"/>
          <w:color w:val="000000" w:themeColor="text1"/>
        </w:rPr>
        <w:t>made.</w:t>
      </w:r>
    </w:p>
    <w:p w14:paraId="5A176057" w14:textId="21EDFBFE" w:rsidR="0067614F" w:rsidRPr="00A06C05" w:rsidRDefault="0067614F" w:rsidP="00863D3C">
      <w:pPr>
        <w:spacing w:after="0" w:line="240" w:lineRule="auto"/>
        <w:jc w:val="both"/>
        <w:rPr>
          <w:rFonts w:cstheme="minorHAnsi"/>
          <w:b/>
          <w:color w:val="000000" w:themeColor="text1"/>
        </w:rPr>
      </w:pPr>
    </w:p>
    <w:p w14:paraId="3F938A0B" w14:textId="6939ED9A" w:rsidR="00D2534F" w:rsidRPr="00A06C05" w:rsidRDefault="00D2534F" w:rsidP="00863D3C">
      <w:pPr>
        <w:spacing w:after="0" w:line="240" w:lineRule="auto"/>
        <w:jc w:val="both"/>
        <w:rPr>
          <w:rFonts w:cstheme="minorHAnsi"/>
          <w:b/>
          <w:color w:val="000000" w:themeColor="text1"/>
        </w:rPr>
      </w:pPr>
      <w:r w:rsidRPr="00A06C05">
        <w:rPr>
          <w:rFonts w:cstheme="minorHAnsi"/>
          <w:b/>
          <w:color w:val="000000" w:themeColor="text1"/>
        </w:rPr>
        <w:t xml:space="preserve">Communicating and Collaborating </w:t>
      </w:r>
    </w:p>
    <w:p w14:paraId="4071E01F" w14:textId="77777777" w:rsidR="00D51630" w:rsidRPr="00A06C05" w:rsidRDefault="00D2534F" w:rsidP="00D51630">
      <w:pPr>
        <w:pStyle w:val="ListParagraph"/>
        <w:numPr>
          <w:ilvl w:val="0"/>
          <w:numId w:val="25"/>
        </w:numPr>
        <w:spacing w:after="0" w:line="240" w:lineRule="auto"/>
        <w:jc w:val="both"/>
        <w:rPr>
          <w:rFonts w:cstheme="minorHAnsi"/>
          <w:color w:val="000000" w:themeColor="text1"/>
        </w:rPr>
      </w:pPr>
      <w:r w:rsidRPr="00A06C05">
        <w:rPr>
          <w:rFonts w:cstheme="minorHAnsi"/>
          <w:color w:val="000000" w:themeColor="text1"/>
        </w:rPr>
        <w:t>Communicating and Influencing</w:t>
      </w:r>
    </w:p>
    <w:p w14:paraId="67BEE822" w14:textId="4A61813A" w:rsidR="00D51630" w:rsidRPr="00A06C05" w:rsidRDefault="00D51630" w:rsidP="00D51630">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Communicates and presents in a clear, professional, engaging and efficient manner, across verbal, digital and written </w:t>
      </w:r>
      <w:r w:rsidR="00D65E8E" w:rsidRPr="00A06C05">
        <w:rPr>
          <w:rFonts w:cstheme="minorHAnsi"/>
          <w:color w:val="000000" w:themeColor="text1"/>
        </w:rPr>
        <w:t>communications.</w:t>
      </w:r>
    </w:p>
    <w:p w14:paraId="78067206" w14:textId="2F559C23" w:rsidR="00D51630" w:rsidRPr="00A06C05" w:rsidRDefault="00D51630" w:rsidP="00D51630">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Demonstrates understanding of own communication approach, adjusting style as appropriate for the </w:t>
      </w:r>
      <w:r w:rsidR="00D65E8E" w:rsidRPr="00A06C05">
        <w:rPr>
          <w:rFonts w:cstheme="minorHAnsi"/>
          <w:color w:val="000000" w:themeColor="text1"/>
        </w:rPr>
        <w:t>audience.</w:t>
      </w:r>
    </w:p>
    <w:p w14:paraId="468B611A" w14:textId="3EEB4EE0" w:rsidR="00D51630" w:rsidRPr="00A06C05" w:rsidRDefault="00D51630" w:rsidP="00D51630">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Appreciates diversity and makes an active effort to involve different people, to bring challenge and alternative </w:t>
      </w:r>
      <w:r w:rsidR="00D65E8E" w:rsidRPr="00A06C05">
        <w:rPr>
          <w:rFonts w:cstheme="minorHAnsi"/>
          <w:color w:val="000000" w:themeColor="text1"/>
        </w:rPr>
        <w:t>viewpoints.</w:t>
      </w:r>
    </w:p>
    <w:p w14:paraId="1072F864" w14:textId="5F52FC69" w:rsidR="00D51630" w:rsidRPr="00A06C05" w:rsidRDefault="00D51630" w:rsidP="00D51630">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Tactfully </w:t>
      </w:r>
      <w:r w:rsidR="00D65E8E" w:rsidRPr="00A06C05">
        <w:rPr>
          <w:rFonts w:cstheme="minorHAnsi"/>
          <w:color w:val="000000" w:themeColor="text1"/>
        </w:rPr>
        <w:t>influences</w:t>
      </w:r>
      <w:r w:rsidRPr="00A06C05">
        <w:rPr>
          <w:rFonts w:cstheme="minorHAnsi"/>
          <w:color w:val="000000" w:themeColor="text1"/>
        </w:rPr>
        <w:t xml:space="preserve"> and persuades others and considers compromise when </w:t>
      </w:r>
      <w:r w:rsidR="00D65E8E" w:rsidRPr="00A06C05">
        <w:rPr>
          <w:rFonts w:cstheme="minorHAnsi"/>
          <w:color w:val="000000" w:themeColor="text1"/>
        </w:rPr>
        <w:t>necessary.</w:t>
      </w:r>
    </w:p>
    <w:p w14:paraId="0BFDB746" w14:textId="77777777" w:rsidR="00D51630" w:rsidRPr="00A06C05" w:rsidRDefault="00D51630" w:rsidP="00D51630">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Develops and understanding of context, sensitivities and differing perspectives, when engaging in discussions or negotiations</w:t>
      </w:r>
    </w:p>
    <w:p w14:paraId="1A23AB3E" w14:textId="118E1A4B" w:rsidR="00D2534F" w:rsidRPr="00A06C05" w:rsidRDefault="00D51630" w:rsidP="00D51630">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Approaches difficult discussion, conflict or negotiations with respect, thoughtfulness, composure and </w:t>
      </w:r>
      <w:r w:rsidR="00D65E8E" w:rsidRPr="00A06C05">
        <w:rPr>
          <w:rFonts w:cstheme="minorHAnsi"/>
          <w:color w:val="000000" w:themeColor="text1"/>
        </w:rPr>
        <w:t>self-assurance.</w:t>
      </w:r>
      <w:r w:rsidR="00D2534F" w:rsidRPr="00A06C05">
        <w:rPr>
          <w:rFonts w:cstheme="minorHAnsi"/>
          <w:color w:val="000000" w:themeColor="text1"/>
        </w:rPr>
        <w:t xml:space="preserve"> </w:t>
      </w:r>
    </w:p>
    <w:p w14:paraId="656D2038" w14:textId="5A8F2FE6" w:rsidR="00D2534F" w:rsidRPr="00A06C05" w:rsidRDefault="00D2534F" w:rsidP="00D51630">
      <w:pPr>
        <w:pStyle w:val="ListParagraph"/>
        <w:numPr>
          <w:ilvl w:val="0"/>
          <w:numId w:val="25"/>
        </w:numPr>
        <w:spacing w:after="0" w:line="240" w:lineRule="auto"/>
        <w:jc w:val="both"/>
        <w:rPr>
          <w:rFonts w:cstheme="minorHAnsi"/>
          <w:color w:val="000000" w:themeColor="text1"/>
        </w:rPr>
      </w:pPr>
      <w:r w:rsidRPr="00A06C05">
        <w:rPr>
          <w:rFonts w:cstheme="minorHAnsi"/>
          <w:color w:val="000000" w:themeColor="text1"/>
        </w:rPr>
        <w:t>Engaging and Collaborating</w:t>
      </w:r>
    </w:p>
    <w:p w14:paraId="422D6BA9" w14:textId="065E14D2" w:rsidR="00D51630" w:rsidRPr="00A06C05" w:rsidRDefault="00D51630" w:rsidP="00D51630">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Utilises interpersonal skills to build and maintain working relationships within and outside of own area, team and department and </w:t>
      </w:r>
      <w:r w:rsidR="00D65E8E" w:rsidRPr="00A06C05">
        <w:rPr>
          <w:rFonts w:cstheme="minorHAnsi"/>
          <w:color w:val="000000" w:themeColor="text1"/>
        </w:rPr>
        <w:t>organisation.</w:t>
      </w:r>
    </w:p>
    <w:p w14:paraId="26B2C6B5" w14:textId="4A68132A" w:rsidR="00D51630" w:rsidRPr="00A06C05" w:rsidRDefault="00D51630" w:rsidP="00D51630">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Engages and consults regularly with relevant stakeholders, managing expectation and providing insightful</w:t>
      </w:r>
      <w:r w:rsidR="002E1F3B" w:rsidRPr="00A06C05">
        <w:rPr>
          <w:rFonts w:cstheme="minorHAnsi"/>
          <w:color w:val="000000" w:themeColor="text1"/>
        </w:rPr>
        <w:t xml:space="preserve">, open and transparent </w:t>
      </w:r>
      <w:r w:rsidR="00D65E8E" w:rsidRPr="00A06C05">
        <w:rPr>
          <w:rFonts w:cstheme="minorHAnsi"/>
          <w:color w:val="000000" w:themeColor="text1"/>
        </w:rPr>
        <w:t>updates.</w:t>
      </w:r>
    </w:p>
    <w:p w14:paraId="60054D4B" w14:textId="6A79FF30" w:rsidR="002E1F3B" w:rsidRPr="00A06C05" w:rsidRDefault="002E1F3B" w:rsidP="00D51630">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lastRenderedPageBreak/>
        <w:t xml:space="preserve">Maximises opportunities to collaborate by asking the right questions, offering support, being proactive and showing understanding of others’ </w:t>
      </w:r>
      <w:r w:rsidR="00D65E8E" w:rsidRPr="00A06C05">
        <w:rPr>
          <w:rFonts w:cstheme="minorHAnsi"/>
          <w:color w:val="000000" w:themeColor="text1"/>
        </w:rPr>
        <w:t>objectives.</w:t>
      </w:r>
    </w:p>
    <w:p w14:paraId="129166E5" w14:textId="0B17D56D" w:rsidR="002E1F3B" w:rsidRPr="00A06C05" w:rsidRDefault="002E1F3B" w:rsidP="00D51630">
      <w:pPr>
        <w:pStyle w:val="ListParagraph"/>
        <w:numPr>
          <w:ilvl w:val="1"/>
          <w:numId w:val="25"/>
        </w:numPr>
        <w:spacing w:after="0" w:line="240" w:lineRule="auto"/>
        <w:jc w:val="both"/>
        <w:rPr>
          <w:rFonts w:cstheme="minorHAnsi"/>
          <w:color w:val="000000" w:themeColor="text1"/>
        </w:rPr>
      </w:pPr>
      <w:r w:rsidRPr="00A06C05">
        <w:rPr>
          <w:rFonts w:cstheme="minorHAnsi"/>
          <w:color w:val="000000" w:themeColor="text1"/>
        </w:rPr>
        <w:t xml:space="preserve">Proactively involves and consults with others, across all workplace arrangements such as remote, hybrid or blended or </w:t>
      </w:r>
      <w:r w:rsidR="00D65E8E" w:rsidRPr="00A06C05">
        <w:rPr>
          <w:rFonts w:cstheme="minorHAnsi"/>
          <w:color w:val="000000" w:themeColor="text1"/>
        </w:rPr>
        <w:t>office based.</w:t>
      </w:r>
    </w:p>
    <w:p w14:paraId="04C84553" w14:textId="77777777" w:rsidR="00D2534F" w:rsidRPr="00A06C05" w:rsidRDefault="00D2534F" w:rsidP="00D2534F">
      <w:pPr>
        <w:spacing w:after="0" w:line="240" w:lineRule="auto"/>
        <w:jc w:val="both"/>
        <w:rPr>
          <w:rFonts w:cstheme="minorHAnsi"/>
        </w:rPr>
      </w:pPr>
    </w:p>
    <w:p w14:paraId="691EC6F0" w14:textId="373E544F" w:rsidR="00B00611" w:rsidRPr="00A06C05" w:rsidRDefault="00B00611" w:rsidP="00B00611">
      <w:pPr>
        <w:rPr>
          <w:rFonts w:cstheme="minorHAnsi"/>
        </w:rPr>
      </w:pPr>
      <w:r w:rsidRPr="00A06C05">
        <w:rPr>
          <w:rFonts w:cstheme="minorHAnsi"/>
        </w:rPr>
        <w:t xml:space="preserve">It is an absolute requirement that candidates declare any potential conflict of interest at the application stage of the recruitment process.  Failure to declare such conflicts of interest which later come to light may result in the candidate being disqualified from the competition or if the candidate is offered and takes up a role with the OCO </w:t>
      </w:r>
      <w:proofErr w:type="gramStart"/>
      <w:r w:rsidRPr="00A06C05">
        <w:rPr>
          <w:rFonts w:cstheme="minorHAnsi"/>
        </w:rPr>
        <w:t>on the basis of</w:t>
      </w:r>
      <w:proofErr w:type="gramEnd"/>
      <w:r w:rsidRPr="00A06C05">
        <w:rPr>
          <w:rFonts w:cstheme="minorHAnsi"/>
        </w:rPr>
        <w:t xml:space="preserve"> misleading information may result in immediate dismissal from the OCO.</w:t>
      </w:r>
    </w:p>
    <w:p w14:paraId="5CC2CD1D" w14:textId="31E7D69B" w:rsidR="00B00611" w:rsidRPr="00A06C05" w:rsidRDefault="00B00611" w:rsidP="00B00611">
      <w:pPr>
        <w:spacing w:after="0" w:line="240" w:lineRule="auto"/>
        <w:jc w:val="both"/>
        <w:rPr>
          <w:rFonts w:cstheme="minorHAnsi"/>
        </w:rPr>
      </w:pPr>
    </w:p>
    <w:p w14:paraId="03CD58EB" w14:textId="218D3A13" w:rsidR="00E52E19" w:rsidRPr="00A06C05" w:rsidRDefault="00414B53" w:rsidP="00E52E19">
      <w:pPr>
        <w:spacing w:after="0" w:line="240" w:lineRule="auto"/>
        <w:jc w:val="both"/>
        <w:rPr>
          <w:rFonts w:cstheme="minorHAnsi"/>
          <w:b/>
        </w:rPr>
      </w:pPr>
      <w:r w:rsidRPr="00A06C05">
        <w:rPr>
          <w:rFonts w:cstheme="minorHAnsi"/>
          <w:b/>
        </w:rPr>
        <w:t>CONDITIONS OF SERVICE</w:t>
      </w:r>
    </w:p>
    <w:p w14:paraId="77D8DEB9" w14:textId="77777777" w:rsidR="00E52E19" w:rsidRPr="00A06C05" w:rsidRDefault="00E52E19" w:rsidP="00E52E19">
      <w:pPr>
        <w:spacing w:after="0" w:line="240" w:lineRule="auto"/>
        <w:jc w:val="both"/>
        <w:rPr>
          <w:rFonts w:cstheme="minorHAnsi"/>
        </w:rPr>
      </w:pPr>
    </w:p>
    <w:p w14:paraId="55E5579E" w14:textId="77777777" w:rsidR="00E52E19" w:rsidRPr="00A06C05" w:rsidRDefault="00E52E19" w:rsidP="00E52E19">
      <w:pPr>
        <w:spacing w:after="0" w:line="240" w:lineRule="auto"/>
        <w:jc w:val="both"/>
        <w:rPr>
          <w:rFonts w:cstheme="minorHAnsi"/>
          <w:b/>
        </w:rPr>
      </w:pPr>
      <w:r w:rsidRPr="00A06C05">
        <w:rPr>
          <w:rFonts w:cstheme="minorHAnsi"/>
          <w:b/>
        </w:rPr>
        <w:t>General:</w:t>
      </w:r>
    </w:p>
    <w:p w14:paraId="5A5F1E57" w14:textId="18E49CB5" w:rsidR="00E52E19" w:rsidRPr="00A06C05" w:rsidRDefault="00E52E19" w:rsidP="00E52E19">
      <w:pPr>
        <w:spacing w:after="0" w:line="240" w:lineRule="auto"/>
        <w:jc w:val="both"/>
        <w:rPr>
          <w:rFonts w:cstheme="minorHAnsi"/>
          <w:b/>
        </w:rPr>
      </w:pPr>
      <w:r w:rsidRPr="00A06C05">
        <w:rPr>
          <w:rFonts w:cstheme="minorHAnsi"/>
        </w:rPr>
        <w:t xml:space="preserve">The appointment is to an </w:t>
      </w:r>
      <w:r w:rsidRPr="00A06C05">
        <w:rPr>
          <w:rFonts w:cstheme="minorHAnsi"/>
          <w:b/>
        </w:rPr>
        <w:t xml:space="preserve">Assistant Principal Officer </w:t>
      </w:r>
      <w:r w:rsidRPr="00A06C05">
        <w:rPr>
          <w:rFonts w:cstheme="minorHAnsi"/>
        </w:rPr>
        <w:t>post on a permanent contract and is subject to the Civil Service Regulations Acts 1956 to 2005, the Public Service Management (Recruitment and Appointments) Act 2004, the Ombudsman for Children Act 2002 and any other Act for the time being in force relating to the Civil or Public Service.</w:t>
      </w:r>
    </w:p>
    <w:p w14:paraId="0E1BD68F" w14:textId="77777777" w:rsidR="00E52E19" w:rsidRPr="00A06C05" w:rsidRDefault="00E52E19" w:rsidP="00E52E19">
      <w:pPr>
        <w:spacing w:after="0" w:line="240" w:lineRule="auto"/>
        <w:jc w:val="both"/>
        <w:rPr>
          <w:rFonts w:cstheme="minorHAnsi"/>
        </w:rPr>
      </w:pPr>
    </w:p>
    <w:p w14:paraId="5D02F574" w14:textId="4B7D5844" w:rsidR="00E52E19" w:rsidRPr="00A06C05" w:rsidRDefault="00E52E19" w:rsidP="00E52E19">
      <w:pPr>
        <w:spacing w:after="0" w:line="240" w:lineRule="auto"/>
        <w:jc w:val="both"/>
        <w:rPr>
          <w:rFonts w:cstheme="minorHAnsi"/>
        </w:rPr>
      </w:pPr>
      <w:r w:rsidRPr="00A06C05">
        <w:rPr>
          <w:rFonts w:cstheme="minorHAnsi"/>
        </w:rPr>
        <w:t xml:space="preserve">The selection process will include </w:t>
      </w:r>
      <w:r w:rsidR="00DC72DE">
        <w:rPr>
          <w:rFonts w:cstheme="minorHAnsi"/>
        </w:rPr>
        <w:t>capability</w:t>
      </w:r>
      <w:r w:rsidRPr="00A06C05">
        <w:rPr>
          <w:rFonts w:cstheme="minorHAnsi"/>
        </w:rPr>
        <w:t>-based interviews.</w:t>
      </w:r>
    </w:p>
    <w:p w14:paraId="0B945048" w14:textId="77777777" w:rsidR="00E52E19" w:rsidRPr="00A06C05" w:rsidRDefault="00E52E19" w:rsidP="00E52E19">
      <w:pPr>
        <w:spacing w:after="0" w:line="240" w:lineRule="auto"/>
        <w:jc w:val="both"/>
        <w:rPr>
          <w:rFonts w:cstheme="minorHAnsi"/>
        </w:rPr>
      </w:pPr>
    </w:p>
    <w:p w14:paraId="743A0E4F" w14:textId="77777777" w:rsidR="00E52E19" w:rsidRPr="00A06C05" w:rsidRDefault="00E52E19" w:rsidP="00E52E19">
      <w:pPr>
        <w:spacing w:after="0" w:line="240" w:lineRule="auto"/>
        <w:jc w:val="both"/>
        <w:rPr>
          <w:rFonts w:cstheme="minorHAnsi"/>
          <w:b/>
        </w:rPr>
      </w:pPr>
      <w:r w:rsidRPr="00A06C05">
        <w:rPr>
          <w:rFonts w:cstheme="minorHAnsi"/>
          <w:b/>
        </w:rPr>
        <w:t>Pay:</w:t>
      </w:r>
    </w:p>
    <w:p w14:paraId="7243DC57" w14:textId="75F968C0" w:rsidR="00E52E19" w:rsidRPr="00A06C05" w:rsidRDefault="00E52E19" w:rsidP="00E52E19">
      <w:pPr>
        <w:spacing w:after="0" w:line="240" w:lineRule="auto"/>
        <w:jc w:val="both"/>
        <w:rPr>
          <w:rFonts w:cstheme="minorHAnsi"/>
        </w:rPr>
      </w:pPr>
      <w:r w:rsidRPr="00A06C05">
        <w:rPr>
          <w:rFonts w:cstheme="minorHAnsi"/>
        </w:rPr>
        <w:t xml:space="preserve">Assistant Principal Officer salary scale </w:t>
      </w:r>
    </w:p>
    <w:p w14:paraId="3068E852" w14:textId="77777777" w:rsidR="00E52E19" w:rsidRPr="00A06C05" w:rsidRDefault="00E52E19" w:rsidP="00E52E19">
      <w:pPr>
        <w:spacing w:after="0" w:line="240" w:lineRule="auto"/>
        <w:jc w:val="both"/>
        <w:rPr>
          <w:rFonts w:cstheme="minorHAnsi"/>
        </w:rPr>
      </w:pPr>
    </w:p>
    <w:tbl>
      <w:tblPr>
        <w:tblW w:w="8970" w:type="dxa"/>
        <w:tblInd w:w="103" w:type="dxa"/>
        <w:tblLayout w:type="fixed"/>
        <w:tblLook w:val="04A0" w:firstRow="1" w:lastRow="0" w:firstColumn="1" w:lastColumn="0" w:noHBand="0" w:noVBand="1"/>
      </w:tblPr>
      <w:tblGrid>
        <w:gridCol w:w="1495"/>
        <w:gridCol w:w="1495"/>
        <w:gridCol w:w="1495"/>
        <w:gridCol w:w="1495"/>
        <w:gridCol w:w="1495"/>
        <w:gridCol w:w="1495"/>
      </w:tblGrid>
      <w:tr w:rsidR="00414B53" w:rsidRPr="00A06C05" w14:paraId="30AFC038" w14:textId="77777777" w:rsidTr="005D6727">
        <w:trPr>
          <w:trHeight w:val="283"/>
        </w:trPr>
        <w:tc>
          <w:tcPr>
            <w:tcW w:w="8970" w:type="dxa"/>
            <w:gridSpan w:val="6"/>
            <w:tcBorders>
              <w:top w:val="single" w:sz="4" w:space="0" w:color="auto"/>
              <w:left w:val="single" w:sz="4" w:space="0" w:color="auto"/>
              <w:bottom w:val="single" w:sz="4" w:space="0" w:color="auto"/>
              <w:right w:val="single" w:sz="4" w:space="0" w:color="auto"/>
            </w:tcBorders>
            <w:noWrap/>
            <w:vAlign w:val="bottom"/>
            <w:hideMark/>
          </w:tcPr>
          <w:p w14:paraId="6198743A" w14:textId="5445E3CC" w:rsidR="00414B53" w:rsidRPr="00A06C05" w:rsidRDefault="00414B53" w:rsidP="005D6727">
            <w:pPr>
              <w:rPr>
                <w:rFonts w:cstheme="minorHAnsi"/>
              </w:rPr>
            </w:pPr>
            <w:r w:rsidRPr="00A06C05">
              <w:rPr>
                <w:rFonts w:cstheme="minorHAnsi"/>
              </w:rPr>
              <w:t xml:space="preserve">Assistant Principal – PPC </w:t>
            </w:r>
            <w:r w:rsidR="004F0CB4">
              <w:rPr>
                <w:rFonts w:cstheme="minorHAnsi"/>
              </w:rPr>
              <w:t>– 1</w:t>
            </w:r>
            <w:r w:rsidR="004F0CB4" w:rsidRPr="004F0CB4">
              <w:rPr>
                <w:rFonts w:cstheme="minorHAnsi"/>
                <w:vertAlign w:val="superscript"/>
              </w:rPr>
              <w:t>st</w:t>
            </w:r>
            <w:r w:rsidR="004F0CB4">
              <w:rPr>
                <w:rFonts w:cstheme="minorHAnsi"/>
              </w:rPr>
              <w:t xml:space="preserve"> Feb 2026 - </w:t>
            </w:r>
          </w:p>
        </w:tc>
      </w:tr>
      <w:tr w:rsidR="004F0CB4" w:rsidRPr="00A06C05" w14:paraId="0FF876C2" w14:textId="77777777" w:rsidTr="00315FFB">
        <w:trPr>
          <w:trHeight w:val="437"/>
        </w:trPr>
        <w:tc>
          <w:tcPr>
            <w:tcW w:w="1495" w:type="dxa"/>
            <w:tcBorders>
              <w:top w:val="nil"/>
              <w:left w:val="single" w:sz="4" w:space="0" w:color="auto"/>
              <w:bottom w:val="single" w:sz="4" w:space="0" w:color="auto"/>
              <w:right w:val="single" w:sz="4" w:space="0" w:color="auto"/>
            </w:tcBorders>
            <w:noWrap/>
            <w:vAlign w:val="bottom"/>
          </w:tcPr>
          <w:p w14:paraId="616DF471" w14:textId="29EB8A26" w:rsidR="004F0CB4" w:rsidRPr="00A06C05" w:rsidRDefault="00315FFB" w:rsidP="005A1B19">
            <w:pPr>
              <w:jc w:val="both"/>
              <w:rPr>
                <w:rFonts w:cstheme="minorHAnsi"/>
              </w:rPr>
            </w:pPr>
            <w:r>
              <w:rPr>
                <w:rFonts w:cstheme="minorHAnsi"/>
              </w:rPr>
              <w:t>Pt 1 €</w:t>
            </w:r>
            <w:r w:rsidR="004F0CB4" w:rsidRPr="004F0CB4">
              <w:rPr>
                <w:rFonts w:cstheme="minorHAnsi"/>
              </w:rPr>
              <w:t xml:space="preserve">82,290 </w:t>
            </w:r>
          </w:p>
        </w:tc>
        <w:tc>
          <w:tcPr>
            <w:tcW w:w="1495" w:type="dxa"/>
            <w:tcBorders>
              <w:top w:val="nil"/>
              <w:left w:val="nil"/>
              <w:bottom w:val="single" w:sz="4" w:space="0" w:color="auto"/>
              <w:right w:val="single" w:sz="4" w:space="0" w:color="auto"/>
            </w:tcBorders>
            <w:noWrap/>
            <w:vAlign w:val="bottom"/>
          </w:tcPr>
          <w:p w14:paraId="5247738F" w14:textId="4441FF30" w:rsidR="004F0CB4" w:rsidRPr="00A06C05" w:rsidRDefault="00315FFB" w:rsidP="005A1B19">
            <w:pPr>
              <w:jc w:val="both"/>
              <w:rPr>
                <w:rFonts w:cstheme="minorHAnsi"/>
              </w:rPr>
            </w:pPr>
            <w:r>
              <w:rPr>
                <w:rFonts w:cstheme="minorHAnsi"/>
              </w:rPr>
              <w:t>Pt2 €</w:t>
            </w:r>
            <w:r w:rsidR="004F0CB4" w:rsidRPr="004F0CB4">
              <w:rPr>
                <w:rFonts w:cstheme="minorHAnsi"/>
              </w:rPr>
              <w:t>85,320</w:t>
            </w:r>
          </w:p>
        </w:tc>
        <w:tc>
          <w:tcPr>
            <w:tcW w:w="1495" w:type="dxa"/>
            <w:tcBorders>
              <w:top w:val="nil"/>
              <w:left w:val="nil"/>
              <w:bottom w:val="single" w:sz="4" w:space="0" w:color="auto"/>
              <w:right w:val="single" w:sz="4" w:space="0" w:color="auto"/>
            </w:tcBorders>
            <w:noWrap/>
            <w:vAlign w:val="bottom"/>
          </w:tcPr>
          <w:p w14:paraId="1A290CFE" w14:textId="7D875B09" w:rsidR="004F0CB4" w:rsidRPr="00A06C05" w:rsidRDefault="00315FFB" w:rsidP="005A1B19">
            <w:pPr>
              <w:jc w:val="both"/>
              <w:rPr>
                <w:rFonts w:cstheme="minorHAnsi"/>
              </w:rPr>
            </w:pPr>
            <w:r>
              <w:rPr>
                <w:rFonts w:cstheme="minorHAnsi"/>
              </w:rPr>
              <w:t>Pt3 €</w:t>
            </w:r>
            <w:r w:rsidR="004F0CB4" w:rsidRPr="004F0CB4">
              <w:rPr>
                <w:rFonts w:cstheme="minorHAnsi"/>
              </w:rPr>
              <w:t xml:space="preserve">88,393 </w:t>
            </w:r>
          </w:p>
        </w:tc>
        <w:tc>
          <w:tcPr>
            <w:tcW w:w="1495" w:type="dxa"/>
            <w:tcBorders>
              <w:top w:val="nil"/>
              <w:left w:val="nil"/>
              <w:bottom w:val="single" w:sz="4" w:space="0" w:color="auto"/>
              <w:right w:val="single" w:sz="4" w:space="0" w:color="auto"/>
            </w:tcBorders>
            <w:noWrap/>
            <w:vAlign w:val="bottom"/>
          </w:tcPr>
          <w:p w14:paraId="33E43029" w14:textId="66C23653" w:rsidR="004F0CB4" w:rsidRPr="00A06C05" w:rsidRDefault="00315FFB" w:rsidP="005A1B19">
            <w:pPr>
              <w:jc w:val="both"/>
              <w:rPr>
                <w:rFonts w:cstheme="minorHAnsi"/>
              </w:rPr>
            </w:pPr>
            <w:r>
              <w:rPr>
                <w:rFonts w:cstheme="minorHAnsi"/>
              </w:rPr>
              <w:t>Pt4 €</w:t>
            </w:r>
            <w:r w:rsidR="004F0CB4" w:rsidRPr="004F0CB4">
              <w:rPr>
                <w:rFonts w:cstheme="minorHAnsi"/>
              </w:rPr>
              <w:t xml:space="preserve">91,475  </w:t>
            </w:r>
          </w:p>
        </w:tc>
        <w:tc>
          <w:tcPr>
            <w:tcW w:w="1495" w:type="dxa"/>
            <w:tcBorders>
              <w:top w:val="nil"/>
              <w:left w:val="nil"/>
              <w:bottom w:val="single" w:sz="4" w:space="0" w:color="auto"/>
              <w:right w:val="single" w:sz="4" w:space="0" w:color="auto"/>
            </w:tcBorders>
            <w:noWrap/>
            <w:vAlign w:val="bottom"/>
          </w:tcPr>
          <w:p w14:paraId="54185E19" w14:textId="266292E6" w:rsidR="004F0CB4" w:rsidRPr="00A06C05" w:rsidRDefault="00315FFB" w:rsidP="005A1B19">
            <w:pPr>
              <w:jc w:val="both"/>
              <w:rPr>
                <w:rFonts w:cstheme="minorHAnsi"/>
              </w:rPr>
            </w:pPr>
            <w:r>
              <w:rPr>
                <w:rFonts w:cstheme="minorHAnsi"/>
              </w:rPr>
              <w:t>Pt5 €</w:t>
            </w:r>
            <w:r w:rsidR="004F0CB4" w:rsidRPr="004F0CB4">
              <w:rPr>
                <w:rFonts w:cstheme="minorHAnsi"/>
              </w:rPr>
              <w:t xml:space="preserve">94,553  </w:t>
            </w:r>
          </w:p>
        </w:tc>
        <w:tc>
          <w:tcPr>
            <w:tcW w:w="1495" w:type="dxa"/>
            <w:tcBorders>
              <w:top w:val="nil"/>
              <w:left w:val="nil"/>
              <w:bottom w:val="single" w:sz="4" w:space="0" w:color="auto"/>
              <w:right w:val="single" w:sz="4" w:space="0" w:color="auto"/>
            </w:tcBorders>
            <w:noWrap/>
            <w:vAlign w:val="bottom"/>
          </w:tcPr>
          <w:p w14:paraId="45DED0AE" w14:textId="5E4FEB50" w:rsidR="004F0CB4" w:rsidRPr="00A06C05" w:rsidRDefault="00315FFB" w:rsidP="005A1B19">
            <w:pPr>
              <w:jc w:val="both"/>
              <w:rPr>
                <w:rFonts w:cstheme="minorHAnsi"/>
              </w:rPr>
            </w:pPr>
            <w:r>
              <w:rPr>
                <w:rFonts w:cstheme="minorHAnsi"/>
              </w:rPr>
              <w:t>Pt6 €</w:t>
            </w:r>
            <w:r w:rsidR="004F0CB4" w:rsidRPr="004F0CB4">
              <w:rPr>
                <w:rFonts w:cstheme="minorHAnsi"/>
              </w:rPr>
              <w:t xml:space="preserve">96,329 </w:t>
            </w:r>
          </w:p>
        </w:tc>
      </w:tr>
      <w:tr w:rsidR="004F0CB4" w:rsidRPr="00A06C05" w14:paraId="5244B4EE" w14:textId="77777777" w:rsidTr="005D6727">
        <w:trPr>
          <w:trHeight w:val="283"/>
        </w:trPr>
        <w:tc>
          <w:tcPr>
            <w:tcW w:w="1495" w:type="dxa"/>
            <w:tcBorders>
              <w:top w:val="nil"/>
              <w:left w:val="single" w:sz="4" w:space="0" w:color="auto"/>
              <w:bottom w:val="single" w:sz="4" w:space="0" w:color="auto"/>
              <w:right w:val="single" w:sz="4" w:space="0" w:color="auto"/>
            </w:tcBorders>
            <w:noWrap/>
            <w:vAlign w:val="bottom"/>
          </w:tcPr>
          <w:p w14:paraId="49F0B842" w14:textId="21795598" w:rsidR="004F0CB4" w:rsidRPr="00A06C05" w:rsidRDefault="00315FFB" w:rsidP="004F0CB4">
            <w:pPr>
              <w:jc w:val="both"/>
              <w:rPr>
                <w:rFonts w:cstheme="minorHAnsi"/>
              </w:rPr>
            </w:pPr>
            <w:r>
              <w:rPr>
                <w:rFonts w:cstheme="minorHAnsi"/>
              </w:rPr>
              <w:t>LSI 1</w:t>
            </w:r>
            <w:r>
              <w:rPr>
                <w:rStyle w:val="FootnoteReference"/>
                <w:rFonts w:cstheme="minorHAnsi"/>
              </w:rPr>
              <w:footnoteReference w:id="4"/>
            </w:r>
            <w:r>
              <w:rPr>
                <w:rFonts w:cstheme="minorHAnsi"/>
              </w:rPr>
              <w:t xml:space="preserve"> €</w:t>
            </w:r>
            <w:r w:rsidR="004F0CB4" w:rsidRPr="004F0CB4">
              <w:rPr>
                <w:rFonts w:cstheme="minorHAnsi"/>
              </w:rPr>
              <w:t xml:space="preserve">99,433 </w:t>
            </w:r>
          </w:p>
        </w:tc>
        <w:tc>
          <w:tcPr>
            <w:tcW w:w="1495" w:type="dxa"/>
            <w:tcBorders>
              <w:top w:val="nil"/>
              <w:left w:val="nil"/>
              <w:bottom w:val="single" w:sz="4" w:space="0" w:color="auto"/>
              <w:right w:val="single" w:sz="4" w:space="0" w:color="auto"/>
            </w:tcBorders>
            <w:noWrap/>
            <w:vAlign w:val="bottom"/>
          </w:tcPr>
          <w:p w14:paraId="32D99644" w14:textId="1464C106" w:rsidR="004F0CB4" w:rsidRPr="00A06C05" w:rsidRDefault="00315FFB" w:rsidP="004F0CB4">
            <w:pPr>
              <w:jc w:val="both"/>
              <w:rPr>
                <w:rFonts w:cstheme="minorHAnsi"/>
              </w:rPr>
            </w:pPr>
            <w:r>
              <w:rPr>
                <w:rFonts w:cstheme="minorHAnsi"/>
              </w:rPr>
              <w:t>LSI 2 €</w:t>
            </w:r>
            <w:r w:rsidR="004F0CB4" w:rsidRPr="004F0CB4">
              <w:rPr>
                <w:rFonts w:cstheme="minorHAnsi"/>
              </w:rPr>
              <w:t>102,550</w:t>
            </w:r>
            <w:r w:rsidR="00C30476">
              <w:rPr>
                <w:rFonts w:cstheme="minorHAnsi"/>
              </w:rPr>
              <w:t xml:space="preserve"> </w:t>
            </w:r>
          </w:p>
        </w:tc>
        <w:tc>
          <w:tcPr>
            <w:tcW w:w="1495" w:type="dxa"/>
            <w:tcBorders>
              <w:top w:val="nil"/>
              <w:left w:val="nil"/>
              <w:bottom w:val="single" w:sz="4" w:space="0" w:color="auto"/>
              <w:right w:val="single" w:sz="4" w:space="0" w:color="auto"/>
            </w:tcBorders>
            <w:noWrap/>
            <w:vAlign w:val="bottom"/>
          </w:tcPr>
          <w:p w14:paraId="606683D2" w14:textId="26924B50" w:rsidR="004F0CB4" w:rsidRPr="00A06C05" w:rsidRDefault="004F0CB4" w:rsidP="004F0CB4">
            <w:pPr>
              <w:jc w:val="both"/>
              <w:rPr>
                <w:rFonts w:cstheme="minorHAnsi"/>
              </w:rPr>
            </w:pPr>
          </w:p>
        </w:tc>
        <w:tc>
          <w:tcPr>
            <w:tcW w:w="1495" w:type="dxa"/>
            <w:tcBorders>
              <w:top w:val="nil"/>
              <w:left w:val="nil"/>
              <w:bottom w:val="single" w:sz="4" w:space="0" w:color="auto"/>
              <w:right w:val="single" w:sz="4" w:space="0" w:color="auto"/>
            </w:tcBorders>
            <w:noWrap/>
            <w:vAlign w:val="bottom"/>
          </w:tcPr>
          <w:p w14:paraId="57DBF650" w14:textId="26909C00" w:rsidR="004F0CB4" w:rsidRPr="00A06C05" w:rsidRDefault="004F0CB4" w:rsidP="004F0CB4">
            <w:pPr>
              <w:jc w:val="both"/>
              <w:rPr>
                <w:rFonts w:cstheme="minorHAnsi"/>
              </w:rPr>
            </w:pPr>
          </w:p>
        </w:tc>
        <w:tc>
          <w:tcPr>
            <w:tcW w:w="1495" w:type="dxa"/>
            <w:tcBorders>
              <w:top w:val="nil"/>
              <w:left w:val="nil"/>
              <w:bottom w:val="single" w:sz="4" w:space="0" w:color="auto"/>
              <w:right w:val="single" w:sz="4" w:space="0" w:color="auto"/>
            </w:tcBorders>
            <w:noWrap/>
            <w:vAlign w:val="bottom"/>
          </w:tcPr>
          <w:p w14:paraId="2C8551E6" w14:textId="6144A8DF" w:rsidR="004F0CB4" w:rsidRPr="00A06C05" w:rsidRDefault="004F0CB4" w:rsidP="004F0CB4">
            <w:pPr>
              <w:jc w:val="both"/>
              <w:rPr>
                <w:rFonts w:cstheme="minorHAnsi"/>
              </w:rPr>
            </w:pPr>
          </w:p>
        </w:tc>
        <w:tc>
          <w:tcPr>
            <w:tcW w:w="1495" w:type="dxa"/>
            <w:tcBorders>
              <w:top w:val="nil"/>
              <w:left w:val="nil"/>
              <w:bottom w:val="single" w:sz="4" w:space="0" w:color="auto"/>
              <w:right w:val="single" w:sz="4" w:space="0" w:color="auto"/>
            </w:tcBorders>
            <w:noWrap/>
            <w:vAlign w:val="bottom"/>
          </w:tcPr>
          <w:p w14:paraId="11A3C18B" w14:textId="72531A7C" w:rsidR="004F0CB4" w:rsidRPr="00A06C05" w:rsidRDefault="004F0CB4" w:rsidP="004F0CB4">
            <w:pPr>
              <w:jc w:val="both"/>
              <w:rPr>
                <w:rFonts w:cstheme="minorHAnsi"/>
              </w:rPr>
            </w:pPr>
          </w:p>
        </w:tc>
      </w:tr>
    </w:tbl>
    <w:p w14:paraId="1D731D74" w14:textId="77777777" w:rsidR="00ED3024" w:rsidRPr="00A06C05" w:rsidRDefault="00ED3024" w:rsidP="00E52E19">
      <w:pPr>
        <w:spacing w:after="0" w:line="240" w:lineRule="auto"/>
        <w:jc w:val="both"/>
        <w:rPr>
          <w:rFonts w:cstheme="minorHAnsi"/>
        </w:rPr>
      </w:pPr>
    </w:p>
    <w:p w14:paraId="327EC609" w14:textId="77777777" w:rsidR="00E52E19" w:rsidRPr="00A06C05" w:rsidRDefault="00E52E19" w:rsidP="00E52E19">
      <w:pPr>
        <w:spacing w:after="0" w:line="240" w:lineRule="auto"/>
        <w:jc w:val="both"/>
        <w:rPr>
          <w:rFonts w:cstheme="minorHAnsi"/>
        </w:rPr>
      </w:pPr>
      <w:r w:rsidRPr="00A06C05">
        <w:rPr>
          <w:rFonts w:cstheme="minorHAnsi"/>
        </w:rPr>
        <w:t>The remuneration shall be deemed to accrue from day-to-day and be payable by equal two-weekly instalments on the agreed day of every two weeks in arrears by bank credit transfer.</w:t>
      </w:r>
    </w:p>
    <w:p w14:paraId="4480277A" w14:textId="77777777" w:rsidR="00E52E19" w:rsidRPr="00A06C05" w:rsidRDefault="00E52E19" w:rsidP="00E52E19">
      <w:pPr>
        <w:spacing w:after="0" w:line="240" w:lineRule="auto"/>
        <w:jc w:val="both"/>
        <w:rPr>
          <w:rFonts w:cstheme="minorHAnsi"/>
        </w:rPr>
      </w:pPr>
    </w:p>
    <w:p w14:paraId="037755DB" w14:textId="77777777" w:rsidR="00E52E19" w:rsidRPr="00A06C05" w:rsidRDefault="00E52E19" w:rsidP="00E52E19">
      <w:pPr>
        <w:spacing w:after="0" w:line="240" w:lineRule="auto"/>
        <w:jc w:val="both"/>
        <w:rPr>
          <w:rFonts w:cstheme="minorHAnsi"/>
          <w:b/>
        </w:rPr>
      </w:pPr>
      <w:r w:rsidRPr="00A06C05">
        <w:rPr>
          <w:rFonts w:cstheme="minorHAnsi"/>
          <w:b/>
        </w:rPr>
        <w:t xml:space="preserve">Important Note: </w:t>
      </w:r>
    </w:p>
    <w:p w14:paraId="20FF75D3" w14:textId="1D903920" w:rsidR="005A1B19" w:rsidRDefault="00E52E19" w:rsidP="00E52E19">
      <w:pPr>
        <w:spacing w:after="0" w:line="240" w:lineRule="auto"/>
        <w:jc w:val="both"/>
        <w:rPr>
          <w:rFonts w:cstheme="minorHAnsi"/>
        </w:rPr>
      </w:pPr>
      <w:r w:rsidRPr="00A06C05">
        <w:rPr>
          <w:rFonts w:cstheme="minorHAnsi"/>
        </w:rPr>
        <w:t>Candidates should note that entry will be at the minimum of the scale</w:t>
      </w:r>
      <w:r w:rsidR="005A1B19">
        <w:rPr>
          <w:rFonts w:cstheme="minorHAnsi"/>
        </w:rPr>
        <w:t>, point 1.</w:t>
      </w:r>
    </w:p>
    <w:p w14:paraId="14256091" w14:textId="1D109A62" w:rsidR="00E52E19" w:rsidRPr="00A06C05" w:rsidRDefault="005A1B19" w:rsidP="00E52E19">
      <w:pPr>
        <w:spacing w:after="0" w:line="240" w:lineRule="auto"/>
        <w:jc w:val="both"/>
        <w:rPr>
          <w:rFonts w:cstheme="minorHAnsi"/>
        </w:rPr>
      </w:pPr>
      <w:r>
        <w:rPr>
          <w:rFonts w:cstheme="minorHAnsi"/>
        </w:rPr>
        <w:t>T</w:t>
      </w:r>
      <w:r w:rsidR="00E52E19" w:rsidRPr="00A06C05">
        <w:rPr>
          <w:rFonts w:cstheme="minorHAnsi"/>
        </w:rPr>
        <w:t xml:space="preserve">he rate of remuneration may be adjusted from time to time in line with Government pay policy. </w:t>
      </w:r>
    </w:p>
    <w:p w14:paraId="78F66261" w14:textId="77777777" w:rsidR="00E52E19" w:rsidRPr="00A06C05" w:rsidRDefault="00E52E19" w:rsidP="00E52E19">
      <w:pPr>
        <w:spacing w:after="0" w:line="240" w:lineRule="auto"/>
        <w:jc w:val="both"/>
        <w:rPr>
          <w:rFonts w:cstheme="minorHAnsi"/>
        </w:rPr>
      </w:pPr>
      <w:r w:rsidRPr="00A06C05">
        <w:rPr>
          <w:rFonts w:cstheme="minorHAnsi"/>
        </w:rPr>
        <w:t xml:space="preserve"> </w:t>
      </w:r>
    </w:p>
    <w:p w14:paraId="1F291CED" w14:textId="0E4A280D" w:rsidR="00E52E19" w:rsidRPr="00A06C05" w:rsidRDefault="00E52E19" w:rsidP="00E52E19">
      <w:pPr>
        <w:spacing w:after="0" w:line="240" w:lineRule="auto"/>
        <w:jc w:val="both"/>
        <w:rPr>
          <w:rFonts w:cstheme="minorHAnsi"/>
          <w:strike/>
        </w:rPr>
      </w:pPr>
      <w:r w:rsidRPr="00A06C05">
        <w:rPr>
          <w:rFonts w:cstheme="minorHAnsi"/>
        </w:rPr>
        <w:t xml:space="preserve">Candidates should further note that different pay and conditions may apply if, immediately prior to appointment, the appointee is a serving civil or public servant.  </w:t>
      </w:r>
    </w:p>
    <w:p w14:paraId="074762FA" w14:textId="77777777" w:rsidR="00E52E19" w:rsidRPr="00A06C05" w:rsidRDefault="00E52E19" w:rsidP="00E52E19">
      <w:pPr>
        <w:spacing w:after="0" w:line="240" w:lineRule="auto"/>
        <w:jc w:val="both"/>
        <w:rPr>
          <w:rFonts w:cstheme="minorHAnsi"/>
        </w:rPr>
      </w:pPr>
    </w:p>
    <w:p w14:paraId="58ACD11C" w14:textId="18826F4E" w:rsidR="00E52E19" w:rsidRPr="00A06C05" w:rsidRDefault="00E52E19" w:rsidP="00E52E19">
      <w:pPr>
        <w:spacing w:after="0" w:line="240" w:lineRule="auto"/>
        <w:jc w:val="both"/>
        <w:rPr>
          <w:rFonts w:cstheme="minorHAnsi"/>
        </w:rPr>
      </w:pPr>
      <w:r w:rsidRPr="00A06C05">
        <w:rPr>
          <w:rFonts w:cstheme="minorHAnsi"/>
        </w:rPr>
        <w:t xml:space="preserve">Subject to satisfactory performance, increments may be payable in line with current Government Policy.  </w:t>
      </w:r>
    </w:p>
    <w:p w14:paraId="78DEF32A" w14:textId="77777777" w:rsidR="00E52E19" w:rsidRPr="00A06C05" w:rsidRDefault="00E52E19" w:rsidP="00E52E19">
      <w:pPr>
        <w:spacing w:after="0" w:line="240" w:lineRule="auto"/>
        <w:jc w:val="both"/>
        <w:rPr>
          <w:rFonts w:cstheme="minorHAnsi"/>
          <w:b/>
        </w:rPr>
      </w:pPr>
    </w:p>
    <w:p w14:paraId="1C2383DA" w14:textId="77777777" w:rsidR="00E52E19" w:rsidRPr="00A06C05" w:rsidRDefault="00E52E19" w:rsidP="00E52E19">
      <w:pPr>
        <w:spacing w:after="0" w:line="240" w:lineRule="auto"/>
        <w:jc w:val="both"/>
        <w:rPr>
          <w:rFonts w:cstheme="minorHAnsi"/>
          <w:b/>
        </w:rPr>
      </w:pPr>
      <w:r w:rsidRPr="00A06C05">
        <w:rPr>
          <w:rFonts w:cstheme="minorHAnsi"/>
          <w:b/>
        </w:rPr>
        <w:t>Tenure:</w:t>
      </w:r>
    </w:p>
    <w:p w14:paraId="198603C3" w14:textId="77777777" w:rsidR="00E52E19" w:rsidRPr="00A06C05" w:rsidRDefault="00E52E19" w:rsidP="00E52E19">
      <w:pPr>
        <w:spacing w:after="0" w:line="240" w:lineRule="auto"/>
        <w:jc w:val="both"/>
        <w:rPr>
          <w:rFonts w:cstheme="minorHAnsi"/>
        </w:rPr>
      </w:pPr>
      <w:r w:rsidRPr="00A06C05">
        <w:rPr>
          <w:rFonts w:cstheme="minorHAnsi"/>
        </w:rPr>
        <w:t>This is a permanent position.  The appointee will be required to serve a 12-month probationary period.</w:t>
      </w:r>
    </w:p>
    <w:p w14:paraId="454B00D8" w14:textId="77777777" w:rsidR="00E52E19" w:rsidRPr="00A06C05" w:rsidRDefault="00E52E19" w:rsidP="00E52E19">
      <w:pPr>
        <w:spacing w:after="0" w:line="240" w:lineRule="auto"/>
        <w:jc w:val="both"/>
        <w:rPr>
          <w:rFonts w:cstheme="minorHAnsi"/>
        </w:rPr>
      </w:pPr>
    </w:p>
    <w:p w14:paraId="696C305D" w14:textId="77777777" w:rsidR="00E52E19" w:rsidRPr="00A06C05" w:rsidRDefault="00E52E19" w:rsidP="00E52E19">
      <w:pPr>
        <w:spacing w:after="0" w:line="240" w:lineRule="auto"/>
        <w:jc w:val="both"/>
        <w:rPr>
          <w:rFonts w:cstheme="minorHAnsi"/>
          <w:b/>
        </w:rPr>
      </w:pPr>
      <w:r w:rsidRPr="00A06C05">
        <w:rPr>
          <w:rFonts w:cstheme="minorHAnsi"/>
          <w:b/>
        </w:rPr>
        <w:t>Location:</w:t>
      </w:r>
    </w:p>
    <w:p w14:paraId="76884E14" w14:textId="64FB9F27" w:rsidR="00E52E19" w:rsidRPr="00A06C05" w:rsidRDefault="00E52E19" w:rsidP="00E52E19">
      <w:pPr>
        <w:spacing w:after="0" w:line="240" w:lineRule="auto"/>
        <w:jc w:val="both"/>
        <w:rPr>
          <w:rFonts w:cstheme="minorHAnsi"/>
        </w:rPr>
      </w:pPr>
      <w:r w:rsidRPr="00A06C05">
        <w:rPr>
          <w:rFonts w:cstheme="minorHAnsi"/>
        </w:rPr>
        <w:lastRenderedPageBreak/>
        <w:t xml:space="preserve">The appointee for this role will be based in the Ombudsman for Children’s Office, Millennium House, 52-56 Strand Street Great, Dublin 1.  </w:t>
      </w:r>
    </w:p>
    <w:p w14:paraId="2415771B" w14:textId="21FA8535" w:rsidR="00132A79" w:rsidRPr="00A06C05" w:rsidRDefault="00132A79" w:rsidP="00E52E19">
      <w:pPr>
        <w:spacing w:after="0" w:line="240" w:lineRule="auto"/>
        <w:jc w:val="both"/>
        <w:rPr>
          <w:rFonts w:cstheme="minorHAnsi"/>
        </w:rPr>
      </w:pPr>
    </w:p>
    <w:p w14:paraId="22D4FB34" w14:textId="49027EA8" w:rsidR="00132A79" w:rsidRPr="00A06C05" w:rsidRDefault="00132A79" w:rsidP="00E52E19">
      <w:pPr>
        <w:spacing w:after="0" w:line="240" w:lineRule="auto"/>
        <w:jc w:val="both"/>
        <w:rPr>
          <w:rFonts w:cstheme="minorHAnsi"/>
        </w:rPr>
      </w:pPr>
      <w:r w:rsidRPr="00A06C05">
        <w:rPr>
          <w:rFonts w:cstheme="minorHAnsi"/>
        </w:rPr>
        <w:t>When absent from home and place of employment on official duty, the appointee will be paid appropriate travelling expenses and subsistence allowances, subject to normal civil service regulations/public sector regulations</w:t>
      </w:r>
      <w:r w:rsidR="00D65E8E">
        <w:rPr>
          <w:rFonts w:cstheme="minorHAnsi"/>
        </w:rPr>
        <w:t>.</w:t>
      </w:r>
    </w:p>
    <w:p w14:paraId="66283D7D" w14:textId="77777777" w:rsidR="00E52E19" w:rsidRPr="00A06C05" w:rsidRDefault="00E52E19" w:rsidP="00E52E19">
      <w:pPr>
        <w:spacing w:after="0" w:line="240" w:lineRule="auto"/>
        <w:jc w:val="both"/>
        <w:rPr>
          <w:rFonts w:cstheme="minorHAnsi"/>
        </w:rPr>
      </w:pPr>
    </w:p>
    <w:p w14:paraId="30CBD7BA" w14:textId="77777777" w:rsidR="00E52E19" w:rsidRPr="00A06C05" w:rsidRDefault="00E52E19" w:rsidP="00E52E19">
      <w:pPr>
        <w:spacing w:after="0" w:line="240" w:lineRule="auto"/>
        <w:jc w:val="both"/>
        <w:rPr>
          <w:rFonts w:cstheme="minorHAnsi"/>
          <w:b/>
        </w:rPr>
      </w:pPr>
      <w:r w:rsidRPr="00A06C05">
        <w:rPr>
          <w:rFonts w:cstheme="minorHAnsi"/>
          <w:b/>
        </w:rPr>
        <w:t xml:space="preserve">Blended Working Policy </w:t>
      </w:r>
    </w:p>
    <w:p w14:paraId="25D46A69" w14:textId="13C90CAB" w:rsidR="00E52E19" w:rsidRPr="00A06C05" w:rsidRDefault="00E52E19" w:rsidP="00E52E19">
      <w:pPr>
        <w:spacing w:after="0" w:line="240" w:lineRule="auto"/>
        <w:jc w:val="both"/>
        <w:rPr>
          <w:rFonts w:cstheme="minorHAnsi"/>
          <w:color w:val="FF0000"/>
        </w:rPr>
      </w:pPr>
      <w:r w:rsidRPr="00A06C05">
        <w:rPr>
          <w:rFonts w:cstheme="minorHAnsi"/>
        </w:rPr>
        <w:t xml:space="preserve">The Ombudsman for Children’s Office currently offers a hybrid working arrangement to staff where appropriate to their role and based on ongoing satisfactory performance of duties.  This role, however, requires a minimum of three days attendance in the office per week.  This is subject to agreement with the </w:t>
      </w:r>
      <w:r w:rsidR="00132A79" w:rsidRPr="00A06C05">
        <w:rPr>
          <w:rFonts w:cstheme="minorHAnsi"/>
        </w:rPr>
        <w:t>Ombudsman for Children</w:t>
      </w:r>
      <w:r w:rsidRPr="00A06C05">
        <w:rPr>
          <w:rFonts w:cstheme="minorHAnsi"/>
        </w:rPr>
        <w:t>.</w:t>
      </w:r>
    </w:p>
    <w:p w14:paraId="3A07C132" w14:textId="5EB2E707" w:rsidR="00E52E19" w:rsidRPr="00A06C05" w:rsidRDefault="00E52E19" w:rsidP="00E52E19">
      <w:pPr>
        <w:spacing w:after="0" w:line="240" w:lineRule="auto"/>
        <w:jc w:val="both"/>
        <w:rPr>
          <w:rFonts w:cstheme="minorHAnsi"/>
          <w:b/>
        </w:rPr>
      </w:pPr>
    </w:p>
    <w:p w14:paraId="568B808A" w14:textId="77777777" w:rsidR="00E52E19" w:rsidRPr="00A06C05" w:rsidRDefault="00E52E19" w:rsidP="00E52E19">
      <w:pPr>
        <w:spacing w:after="0" w:line="240" w:lineRule="auto"/>
        <w:jc w:val="both"/>
        <w:rPr>
          <w:rFonts w:cstheme="minorHAnsi"/>
          <w:b/>
        </w:rPr>
      </w:pPr>
      <w:r w:rsidRPr="00A06C05">
        <w:rPr>
          <w:rFonts w:cstheme="minorHAnsi"/>
          <w:b/>
        </w:rPr>
        <w:t>Hours of attendance:</w:t>
      </w:r>
    </w:p>
    <w:p w14:paraId="40CF251F" w14:textId="0C1057D4" w:rsidR="00E52E19" w:rsidRPr="00A06C05" w:rsidRDefault="00E52E19" w:rsidP="00E52E19">
      <w:pPr>
        <w:spacing w:after="0" w:line="240" w:lineRule="auto"/>
        <w:jc w:val="both"/>
        <w:rPr>
          <w:rFonts w:cstheme="minorHAnsi"/>
        </w:rPr>
      </w:pPr>
      <w:r w:rsidRPr="00A06C05">
        <w:rPr>
          <w:rFonts w:cstheme="minorHAnsi"/>
        </w:rPr>
        <w:t xml:space="preserve">Hours of attendance will amount to not less than </w:t>
      </w:r>
      <w:r w:rsidRPr="00A06C05">
        <w:rPr>
          <w:rFonts w:cstheme="minorHAnsi"/>
          <w:b/>
        </w:rPr>
        <w:t>35</w:t>
      </w:r>
      <w:r w:rsidRPr="00A06C05">
        <w:rPr>
          <w:rFonts w:cstheme="minorHAnsi"/>
        </w:rPr>
        <w:t xml:space="preserve"> hours gross.  The appointee will be required to work such additional hours from time to time as may be reasonable and necessary for the proper performance of </w:t>
      </w:r>
      <w:r w:rsidR="00E7029F" w:rsidRPr="00A06C05">
        <w:rPr>
          <w:rFonts w:cstheme="minorHAnsi"/>
        </w:rPr>
        <w:t>their</w:t>
      </w:r>
      <w:r w:rsidRPr="00A06C05">
        <w:rPr>
          <w:rFonts w:cstheme="minorHAnsi"/>
        </w:rPr>
        <w:t xml:space="preserve"> duties subject to the limits set down in the working time regulations. </w:t>
      </w:r>
    </w:p>
    <w:p w14:paraId="65CFDAD2" w14:textId="77777777" w:rsidR="00E52E19" w:rsidRPr="00A06C05" w:rsidRDefault="00E52E19" w:rsidP="00E52E19">
      <w:pPr>
        <w:spacing w:after="0" w:line="240" w:lineRule="auto"/>
        <w:jc w:val="both"/>
        <w:rPr>
          <w:rFonts w:cstheme="minorHAnsi"/>
        </w:rPr>
      </w:pPr>
    </w:p>
    <w:p w14:paraId="720A8BD8" w14:textId="77777777" w:rsidR="00E52E19" w:rsidRPr="00A06C05" w:rsidRDefault="00E52E19" w:rsidP="00E52E19">
      <w:pPr>
        <w:spacing w:after="0" w:line="240" w:lineRule="auto"/>
        <w:jc w:val="both"/>
        <w:rPr>
          <w:rFonts w:cstheme="minorHAnsi"/>
        </w:rPr>
      </w:pPr>
      <w:r w:rsidRPr="00A06C05">
        <w:rPr>
          <w:rFonts w:cstheme="minorHAnsi"/>
        </w:rPr>
        <w:t>Applicants should note that this position requires some evening and weekend work and travel within Ireland.</w:t>
      </w:r>
    </w:p>
    <w:p w14:paraId="19A3CA58" w14:textId="77777777" w:rsidR="00E52E19" w:rsidRPr="00A06C05" w:rsidRDefault="00E52E19" w:rsidP="00E52E19">
      <w:pPr>
        <w:spacing w:after="0" w:line="240" w:lineRule="auto"/>
        <w:jc w:val="both"/>
        <w:rPr>
          <w:rFonts w:cstheme="minorHAnsi"/>
          <w:b/>
        </w:rPr>
      </w:pPr>
    </w:p>
    <w:p w14:paraId="3B964299" w14:textId="77777777" w:rsidR="00E52E19" w:rsidRPr="00A06C05" w:rsidRDefault="00E52E19" w:rsidP="00E52E19">
      <w:pPr>
        <w:spacing w:after="0" w:line="240" w:lineRule="auto"/>
        <w:jc w:val="both"/>
        <w:rPr>
          <w:rFonts w:cstheme="minorHAnsi"/>
          <w:b/>
        </w:rPr>
      </w:pPr>
      <w:r w:rsidRPr="00A06C05">
        <w:rPr>
          <w:rFonts w:cstheme="minorHAnsi"/>
          <w:b/>
        </w:rPr>
        <w:t>Rest Periods:</w:t>
      </w:r>
    </w:p>
    <w:p w14:paraId="0E85BD01" w14:textId="77777777" w:rsidR="00E52E19" w:rsidRPr="00A06C05" w:rsidRDefault="00E52E19" w:rsidP="00E52E19">
      <w:pPr>
        <w:spacing w:after="0" w:line="240" w:lineRule="auto"/>
        <w:jc w:val="both"/>
        <w:rPr>
          <w:rFonts w:cstheme="minorHAnsi"/>
        </w:rPr>
      </w:pPr>
      <w:r w:rsidRPr="00A06C05">
        <w:rPr>
          <w:rFonts w:cstheme="minorHAnsi"/>
        </w:rPr>
        <w:t>The terms of the Organisation of Working Time Act, 1997 will apply to this appointment.</w:t>
      </w:r>
    </w:p>
    <w:p w14:paraId="3BB08589" w14:textId="77777777" w:rsidR="00E52E19" w:rsidRPr="00A06C05" w:rsidRDefault="00E52E19" w:rsidP="00E52E19">
      <w:pPr>
        <w:spacing w:after="0" w:line="240" w:lineRule="auto"/>
        <w:jc w:val="both"/>
        <w:rPr>
          <w:rFonts w:cstheme="minorHAnsi"/>
        </w:rPr>
      </w:pPr>
    </w:p>
    <w:p w14:paraId="7DFFBF1E" w14:textId="77777777" w:rsidR="00E52E19" w:rsidRPr="00A06C05" w:rsidRDefault="00E52E19" w:rsidP="00E52E19">
      <w:pPr>
        <w:spacing w:after="0" w:line="240" w:lineRule="auto"/>
        <w:jc w:val="both"/>
        <w:rPr>
          <w:rFonts w:cstheme="minorHAnsi"/>
          <w:b/>
        </w:rPr>
      </w:pPr>
      <w:r w:rsidRPr="00A06C05">
        <w:rPr>
          <w:rFonts w:cstheme="minorHAnsi"/>
          <w:b/>
        </w:rPr>
        <w:t>Annual Leave:</w:t>
      </w:r>
    </w:p>
    <w:p w14:paraId="5753E6BF" w14:textId="56BD8697" w:rsidR="00E52E19" w:rsidRPr="00A06C05" w:rsidRDefault="000E1FA9" w:rsidP="00E52E19">
      <w:pPr>
        <w:spacing w:after="0" w:line="240" w:lineRule="auto"/>
        <w:jc w:val="both"/>
        <w:rPr>
          <w:rFonts w:cstheme="minorHAnsi"/>
        </w:rPr>
      </w:pPr>
      <w:r w:rsidRPr="00A06C05">
        <w:rPr>
          <w:rFonts w:cstheme="minorHAnsi"/>
        </w:rPr>
        <w:t>In addition to the standard 10</w:t>
      </w:r>
      <w:r w:rsidR="00E52E19" w:rsidRPr="00A06C05">
        <w:rPr>
          <w:rFonts w:cstheme="minorHAnsi"/>
        </w:rPr>
        <w:t xml:space="preserve"> public holidays and Good Friday, the annual leave for this position is </w:t>
      </w:r>
      <w:r w:rsidRPr="00A06C05">
        <w:rPr>
          <w:rFonts w:cstheme="minorHAnsi"/>
          <w:b/>
        </w:rPr>
        <w:t>30</w:t>
      </w:r>
      <w:r w:rsidR="00E52E19" w:rsidRPr="00A06C05">
        <w:rPr>
          <w:rFonts w:cstheme="minorHAnsi"/>
          <w:b/>
        </w:rPr>
        <w:t xml:space="preserve"> </w:t>
      </w:r>
      <w:r w:rsidR="00E52E19" w:rsidRPr="00A06C05">
        <w:rPr>
          <w:rFonts w:cstheme="minorHAnsi"/>
        </w:rPr>
        <w:t>days per annum.</w:t>
      </w:r>
    </w:p>
    <w:p w14:paraId="48C8092C" w14:textId="77777777" w:rsidR="00E52E19" w:rsidRPr="00A06C05" w:rsidRDefault="00E52E19" w:rsidP="00E52E19">
      <w:pPr>
        <w:spacing w:after="0" w:line="240" w:lineRule="auto"/>
        <w:jc w:val="both"/>
        <w:rPr>
          <w:rFonts w:cstheme="minorHAnsi"/>
        </w:rPr>
      </w:pPr>
    </w:p>
    <w:p w14:paraId="3D14CA61" w14:textId="77777777" w:rsidR="00E52E19" w:rsidRPr="00A06C05" w:rsidRDefault="00E52E19" w:rsidP="00E52E19">
      <w:pPr>
        <w:spacing w:after="0" w:line="240" w:lineRule="auto"/>
        <w:jc w:val="both"/>
        <w:rPr>
          <w:rFonts w:cstheme="minorHAnsi"/>
          <w:b/>
        </w:rPr>
      </w:pPr>
      <w:r w:rsidRPr="00A06C05">
        <w:rPr>
          <w:rFonts w:cstheme="minorHAnsi"/>
          <w:b/>
        </w:rPr>
        <w:t>Sick Leave:</w:t>
      </w:r>
    </w:p>
    <w:p w14:paraId="61A4CC92" w14:textId="77777777" w:rsidR="00E52E19" w:rsidRPr="00A06C05" w:rsidRDefault="00E52E19" w:rsidP="00E52E19">
      <w:pPr>
        <w:spacing w:after="0" w:line="240" w:lineRule="auto"/>
        <w:jc w:val="both"/>
        <w:rPr>
          <w:rFonts w:cstheme="minorHAnsi"/>
        </w:rPr>
      </w:pPr>
      <w:r w:rsidRPr="00A06C05">
        <w:rPr>
          <w:rFonts w:cstheme="minorHAnsi"/>
        </w:rPr>
        <w:t>Pay during properly certified sick absence, provided there is no evidence of permanent disability for service, will apply on a pro-rata basis, in accordance with the provisions of the sick leave circulars.</w:t>
      </w:r>
    </w:p>
    <w:p w14:paraId="0A48D502" w14:textId="77777777" w:rsidR="00E52E19" w:rsidRPr="00A06C05" w:rsidRDefault="00E52E19" w:rsidP="00E52E19">
      <w:pPr>
        <w:spacing w:after="0" w:line="240" w:lineRule="auto"/>
        <w:jc w:val="both"/>
        <w:rPr>
          <w:rFonts w:cstheme="minorHAnsi"/>
        </w:rPr>
      </w:pPr>
    </w:p>
    <w:p w14:paraId="27206AA5" w14:textId="77777777" w:rsidR="00E52E19" w:rsidRPr="00A06C05" w:rsidRDefault="00E52E19" w:rsidP="00E52E19">
      <w:pPr>
        <w:spacing w:after="0" w:line="240" w:lineRule="auto"/>
        <w:jc w:val="both"/>
        <w:rPr>
          <w:rFonts w:cstheme="minorHAnsi"/>
          <w:b/>
        </w:rPr>
      </w:pPr>
    </w:p>
    <w:p w14:paraId="132B3B2B" w14:textId="77777777" w:rsidR="00E52E19" w:rsidRPr="00A06C05" w:rsidRDefault="00E52E19" w:rsidP="00E52E19">
      <w:pPr>
        <w:spacing w:after="0" w:line="240" w:lineRule="auto"/>
        <w:jc w:val="both"/>
        <w:rPr>
          <w:rFonts w:cstheme="minorHAnsi"/>
          <w:b/>
        </w:rPr>
      </w:pPr>
      <w:r w:rsidRPr="00A06C05">
        <w:rPr>
          <w:rFonts w:cstheme="minorHAnsi"/>
          <w:b/>
        </w:rPr>
        <w:t>PRSI:</w:t>
      </w:r>
    </w:p>
    <w:p w14:paraId="7C8996A4" w14:textId="77777777" w:rsidR="00E52E19" w:rsidRPr="00A06C05" w:rsidRDefault="00E52E19" w:rsidP="00E52E19">
      <w:pPr>
        <w:spacing w:after="0" w:line="240" w:lineRule="auto"/>
        <w:jc w:val="both"/>
        <w:rPr>
          <w:rFonts w:cstheme="minorHAnsi"/>
        </w:rPr>
      </w:pPr>
      <w:r w:rsidRPr="00A06C05">
        <w:rPr>
          <w:rFonts w:cstheme="minorHAnsi"/>
        </w:rPr>
        <w:t>Officers who will be paying Class A rate of PRSI will be required to sign a mandate authorising the Department of Social Protection to pay any benefits due under the Social Welfare Acts directly to the OCO. Payment during illness will be subject to the officer making the necessary claims for social insurance benefit to the Department of Social Protection within the required time limits.</w:t>
      </w:r>
    </w:p>
    <w:p w14:paraId="4565105B" w14:textId="77777777" w:rsidR="00E52E19" w:rsidRPr="00A06C05" w:rsidRDefault="00E52E19" w:rsidP="00E52E19">
      <w:pPr>
        <w:spacing w:after="0" w:line="240" w:lineRule="auto"/>
        <w:jc w:val="both"/>
        <w:rPr>
          <w:rFonts w:cstheme="minorHAnsi"/>
        </w:rPr>
      </w:pPr>
    </w:p>
    <w:p w14:paraId="513159C9" w14:textId="77777777" w:rsidR="00E52E19" w:rsidRPr="00A06C05" w:rsidRDefault="00E52E19" w:rsidP="00E52E19">
      <w:pPr>
        <w:spacing w:after="0" w:line="240" w:lineRule="auto"/>
        <w:jc w:val="both"/>
        <w:rPr>
          <w:rFonts w:cstheme="minorHAnsi"/>
          <w:b/>
        </w:rPr>
      </w:pPr>
      <w:r w:rsidRPr="00A06C05">
        <w:rPr>
          <w:rFonts w:cstheme="minorHAnsi"/>
          <w:b/>
        </w:rPr>
        <w:t>Superannuation and Retirement:</w:t>
      </w:r>
    </w:p>
    <w:p w14:paraId="6D4E4EFB" w14:textId="77777777" w:rsidR="00E52E19" w:rsidRPr="00A06C05" w:rsidRDefault="00E52E19" w:rsidP="00E52E19">
      <w:pPr>
        <w:spacing w:after="0" w:line="240" w:lineRule="auto"/>
        <w:jc w:val="both"/>
        <w:rPr>
          <w:rFonts w:cstheme="minorHAnsi"/>
        </w:rPr>
      </w:pPr>
      <w:r w:rsidRPr="00A06C05">
        <w:rPr>
          <w:rFonts w:cstheme="minorHAnsi"/>
        </w:rPr>
        <w:t xml:space="preserve">The successful candidate will be offered the appropriate superannuation terms and conditions as prevailing in the OCO at the time of being offered an appointment.  In general, and except for candidates who have worked in a pensionable (non-single scheme terms) public service job in the 26 weeks prior to appointment (see paragraph d below), this means being offered appointment based on membership of the Single Public Service Pension Scheme (“Single Scheme”).  </w:t>
      </w:r>
    </w:p>
    <w:p w14:paraId="7038E0A7" w14:textId="77777777" w:rsidR="00E52E19" w:rsidRPr="00A06C05" w:rsidRDefault="00E52E19" w:rsidP="00E52E19">
      <w:pPr>
        <w:spacing w:after="0" w:line="240" w:lineRule="auto"/>
        <w:jc w:val="both"/>
        <w:rPr>
          <w:rFonts w:cstheme="minorHAnsi"/>
        </w:rPr>
      </w:pPr>
    </w:p>
    <w:p w14:paraId="07203F5F" w14:textId="77777777" w:rsidR="00E52E19" w:rsidRPr="00A06C05" w:rsidRDefault="00E52E19" w:rsidP="00E52E19">
      <w:pPr>
        <w:spacing w:after="0" w:line="240" w:lineRule="auto"/>
        <w:jc w:val="both"/>
        <w:rPr>
          <w:rFonts w:cstheme="minorHAnsi"/>
          <w:b/>
        </w:rPr>
      </w:pPr>
      <w:r w:rsidRPr="00A06C05">
        <w:rPr>
          <w:rFonts w:cstheme="minorHAnsi"/>
          <w:b/>
        </w:rPr>
        <w:t xml:space="preserve">Key provisions attaching to membership of the Single Scheme are as follows: </w:t>
      </w:r>
    </w:p>
    <w:p w14:paraId="7B2BCCB1" w14:textId="77777777" w:rsidR="00E52E19" w:rsidRPr="00A06C05" w:rsidRDefault="00E52E19" w:rsidP="00E52E19">
      <w:pPr>
        <w:spacing w:after="0" w:line="240" w:lineRule="auto"/>
        <w:jc w:val="both"/>
        <w:rPr>
          <w:rFonts w:cstheme="minorHAnsi"/>
        </w:rPr>
      </w:pPr>
    </w:p>
    <w:p w14:paraId="5A589072" w14:textId="77777777" w:rsidR="00E52E19" w:rsidRPr="00A06C05" w:rsidRDefault="00E52E19" w:rsidP="00E52E19">
      <w:pPr>
        <w:spacing w:after="0" w:line="240" w:lineRule="auto"/>
        <w:jc w:val="both"/>
        <w:rPr>
          <w:rFonts w:cstheme="minorHAnsi"/>
          <w:b/>
        </w:rPr>
      </w:pPr>
      <w:r w:rsidRPr="00A06C05">
        <w:rPr>
          <w:rFonts w:cstheme="minorHAnsi"/>
          <w:b/>
        </w:rPr>
        <w:t>Pensionable Age:</w:t>
      </w:r>
    </w:p>
    <w:p w14:paraId="12AA3FDB" w14:textId="77777777" w:rsidR="00E52E19" w:rsidRPr="00A06C05" w:rsidRDefault="00E52E19" w:rsidP="00E52E19">
      <w:pPr>
        <w:spacing w:after="0" w:line="240" w:lineRule="auto"/>
        <w:jc w:val="both"/>
        <w:rPr>
          <w:rFonts w:cstheme="minorHAnsi"/>
        </w:rPr>
      </w:pPr>
      <w:r w:rsidRPr="00A06C05">
        <w:rPr>
          <w:rFonts w:cstheme="minorHAnsi"/>
        </w:rPr>
        <w:t>The minimum age at which pension is payable is 66 (rising to 67 and 68) in line with State Pension age changes.</w:t>
      </w:r>
    </w:p>
    <w:p w14:paraId="28607141" w14:textId="77777777" w:rsidR="00E52E19" w:rsidRPr="00A06C05" w:rsidRDefault="00E52E19" w:rsidP="00E52E19">
      <w:pPr>
        <w:numPr>
          <w:ilvl w:val="0"/>
          <w:numId w:val="2"/>
        </w:numPr>
        <w:spacing w:after="0" w:line="240" w:lineRule="auto"/>
        <w:contextualSpacing/>
        <w:jc w:val="both"/>
        <w:rPr>
          <w:rFonts w:cstheme="minorHAnsi"/>
          <w:b/>
        </w:rPr>
      </w:pPr>
      <w:r w:rsidRPr="00A06C05">
        <w:rPr>
          <w:rFonts w:cstheme="minorHAnsi"/>
          <w:b/>
        </w:rPr>
        <w:lastRenderedPageBreak/>
        <w:t xml:space="preserve">Retirement Age:  </w:t>
      </w:r>
      <w:r w:rsidRPr="00A06C05">
        <w:rPr>
          <w:rFonts w:cstheme="minorHAnsi"/>
        </w:rPr>
        <w:t>will be determined in accordance with the relevant government Departmental circulars.</w:t>
      </w:r>
    </w:p>
    <w:p w14:paraId="16E5830A" w14:textId="77777777" w:rsidR="00E52E19" w:rsidRPr="00A06C05" w:rsidRDefault="00E52E19" w:rsidP="00E52E19">
      <w:pPr>
        <w:numPr>
          <w:ilvl w:val="0"/>
          <w:numId w:val="2"/>
        </w:numPr>
        <w:spacing w:after="0" w:line="240" w:lineRule="auto"/>
        <w:contextualSpacing/>
        <w:jc w:val="both"/>
        <w:rPr>
          <w:rFonts w:cstheme="minorHAnsi"/>
          <w:b/>
        </w:rPr>
      </w:pPr>
      <w:r w:rsidRPr="00A06C05">
        <w:rPr>
          <w:rFonts w:cstheme="minorHAnsi"/>
          <w:b/>
        </w:rPr>
        <w:t>Pension Abatement</w:t>
      </w:r>
    </w:p>
    <w:p w14:paraId="7DE0C17D" w14:textId="0E648C3D" w:rsidR="00E52E19" w:rsidRPr="00A06C05" w:rsidRDefault="00E52E19" w:rsidP="00E52E19">
      <w:pPr>
        <w:numPr>
          <w:ilvl w:val="0"/>
          <w:numId w:val="4"/>
        </w:numPr>
        <w:spacing w:after="0" w:line="240" w:lineRule="auto"/>
        <w:contextualSpacing/>
        <w:jc w:val="both"/>
        <w:rPr>
          <w:rFonts w:cstheme="minorHAnsi"/>
        </w:rPr>
      </w:pPr>
      <w:r w:rsidRPr="00A06C05">
        <w:rPr>
          <w:rFonts w:cstheme="minorHAnsi"/>
        </w:rPr>
        <w:t xml:space="preserve">If the appointee was previously employed in the Civil Service and is in receipt of a pension from the Civil Service normal abatement rules will apply.  However, if the appointee was previously employed in the Civil Service and awarded a pension under voluntary early retirement arrangements (other than the Incentivised Scheme of Early Retirement (ISER) or the Department of Health Circular 7/2010 VER/VRS which, as indicated above, renders a person ineligible for the competition) the entitlement to that pension will cease with effect from the date of reappointment.  Special arrangements will, </w:t>
      </w:r>
      <w:r w:rsidR="00D65E8E" w:rsidRPr="00A06C05">
        <w:rPr>
          <w:rFonts w:cstheme="minorHAnsi"/>
        </w:rPr>
        <w:t>however,</w:t>
      </w:r>
      <w:r w:rsidRPr="00A06C05">
        <w:rPr>
          <w:rFonts w:cstheme="minorHAnsi"/>
        </w:rPr>
        <w:t xml:space="preserve"> be made for the reckoning of previous service given by the appointee for the purpose of any future superannuation award for which the appointee may be eligible.</w:t>
      </w:r>
    </w:p>
    <w:p w14:paraId="326BD4B8" w14:textId="77777777" w:rsidR="00E52E19" w:rsidRPr="00A06C05" w:rsidRDefault="00E52E19" w:rsidP="00E52E19">
      <w:pPr>
        <w:spacing w:after="0" w:line="240" w:lineRule="auto"/>
        <w:jc w:val="both"/>
        <w:rPr>
          <w:rFonts w:cstheme="minorHAnsi"/>
        </w:rPr>
      </w:pPr>
    </w:p>
    <w:p w14:paraId="6DCC5781" w14:textId="08925FAA" w:rsidR="00E52E19" w:rsidRPr="00A06C05" w:rsidRDefault="00E52E19" w:rsidP="00E52E19">
      <w:pPr>
        <w:numPr>
          <w:ilvl w:val="0"/>
          <w:numId w:val="3"/>
        </w:numPr>
        <w:spacing w:after="0" w:line="240" w:lineRule="auto"/>
        <w:contextualSpacing/>
        <w:jc w:val="both"/>
        <w:rPr>
          <w:rFonts w:cstheme="minorHAnsi"/>
        </w:rPr>
      </w:pPr>
      <w:r w:rsidRPr="00A06C05">
        <w:rPr>
          <w:rFonts w:cstheme="minorHAnsi"/>
        </w:rPr>
        <w:t xml:space="preserve">If the appointee was previously employed in the Civil Service or in the Public </w:t>
      </w:r>
      <w:r w:rsidR="00D65E8E" w:rsidRPr="00A06C05">
        <w:rPr>
          <w:rFonts w:cstheme="minorHAnsi"/>
        </w:rPr>
        <w:t>Service,</w:t>
      </w:r>
      <w:r w:rsidRPr="00A06C05">
        <w:rPr>
          <w:rFonts w:cstheme="minorHAnsi"/>
        </w:rPr>
        <w:t xml:space="preserve"> please note that the Public Service Pensions (Single Scheme and Other Provisions) Act 2012 includes a provision which extends abatement of pension for all Civil and Public Servants who are re-employed where a Public Service pension is in payment.  This provision to apply abatement across the wider public service came into effect on 1 November 2012.  </w:t>
      </w:r>
    </w:p>
    <w:p w14:paraId="5345E6B3" w14:textId="77777777" w:rsidR="00E52E19" w:rsidRPr="00A06C05" w:rsidRDefault="00E52E19" w:rsidP="00E52E19">
      <w:pPr>
        <w:spacing w:after="0" w:line="240" w:lineRule="auto"/>
        <w:ind w:left="720"/>
        <w:contextualSpacing/>
        <w:jc w:val="both"/>
        <w:rPr>
          <w:rFonts w:cstheme="minorHAnsi"/>
        </w:rPr>
      </w:pPr>
    </w:p>
    <w:p w14:paraId="3BB03E2A" w14:textId="3BCBB017" w:rsidR="00E52E19" w:rsidRPr="00A06C05" w:rsidRDefault="00E52E19" w:rsidP="00E52E19">
      <w:pPr>
        <w:numPr>
          <w:ilvl w:val="0"/>
          <w:numId w:val="3"/>
        </w:numPr>
        <w:spacing w:after="0" w:line="240" w:lineRule="auto"/>
        <w:contextualSpacing/>
        <w:jc w:val="both"/>
        <w:rPr>
          <w:rFonts w:cstheme="minorHAnsi"/>
        </w:rPr>
      </w:pPr>
      <w:r w:rsidRPr="00A06C05">
        <w:rPr>
          <w:rFonts w:cstheme="minorHAnsi"/>
        </w:rPr>
        <w:t xml:space="preserve">This may have pension implications for any person appointed to this position that is currently in receipt of a Civil or Public Service pension or has a preserved Civil or Public Service pension which will come into payment during </w:t>
      </w:r>
      <w:r w:rsidR="00E7029F" w:rsidRPr="00A06C05">
        <w:rPr>
          <w:rFonts w:cstheme="minorHAnsi"/>
        </w:rPr>
        <w:t>their</w:t>
      </w:r>
      <w:r w:rsidRPr="00A06C05">
        <w:rPr>
          <w:rFonts w:cstheme="minorHAnsi"/>
        </w:rPr>
        <w:t xml:space="preserve"> employment in this position. </w:t>
      </w:r>
    </w:p>
    <w:p w14:paraId="734DA2A1" w14:textId="77777777" w:rsidR="00E52E19" w:rsidRPr="00A06C05" w:rsidRDefault="00E52E19" w:rsidP="00E52E19">
      <w:pPr>
        <w:spacing w:after="0" w:line="240" w:lineRule="auto"/>
        <w:ind w:left="426"/>
        <w:jc w:val="both"/>
        <w:rPr>
          <w:rFonts w:cstheme="minorHAnsi"/>
          <w:b/>
        </w:rPr>
      </w:pPr>
      <w:r w:rsidRPr="00A06C05">
        <w:rPr>
          <w:rFonts w:cstheme="minorHAnsi"/>
          <w:b/>
        </w:rPr>
        <w:br/>
        <w:t>Department of Education and Skills Early Retirement Scheme for Teachers Circular 102/2007</w:t>
      </w:r>
    </w:p>
    <w:p w14:paraId="0464DE5F" w14:textId="77777777" w:rsidR="00E52E19" w:rsidRPr="00A06C05" w:rsidRDefault="00E52E19" w:rsidP="00E52E19">
      <w:pPr>
        <w:pStyle w:val="ListParagraph"/>
        <w:numPr>
          <w:ilvl w:val="0"/>
          <w:numId w:val="22"/>
        </w:numPr>
        <w:spacing w:after="0" w:line="240" w:lineRule="auto"/>
        <w:jc w:val="both"/>
        <w:rPr>
          <w:rFonts w:cstheme="minorHAnsi"/>
        </w:rPr>
      </w:pPr>
      <w:r w:rsidRPr="00A06C05">
        <w:rPr>
          <w:rFonts w:cstheme="minorHAnsi"/>
        </w:rPr>
        <w:t>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w:t>
      </w:r>
    </w:p>
    <w:p w14:paraId="2CB39AEF" w14:textId="77777777" w:rsidR="00E52E19" w:rsidRPr="00A06C05" w:rsidRDefault="00E52E19" w:rsidP="00E52E19">
      <w:pPr>
        <w:spacing w:after="0" w:line="240" w:lineRule="auto"/>
        <w:jc w:val="both"/>
        <w:rPr>
          <w:rFonts w:cstheme="minorHAnsi"/>
        </w:rPr>
      </w:pPr>
    </w:p>
    <w:p w14:paraId="014B940D" w14:textId="77777777" w:rsidR="00E52E19" w:rsidRPr="00A06C05" w:rsidRDefault="00E52E19" w:rsidP="00E52E19">
      <w:pPr>
        <w:spacing w:after="0" w:line="240" w:lineRule="auto"/>
        <w:ind w:firstLine="720"/>
        <w:jc w:val="both"/>
        <w:rPr>
          <w:rFonts w:cstheme="minorHAnsi"/>
          <w:b/>
        </w:rPr>
      </w:pPr>
      <w:r w:rsidRPr="00A06C05">
        <w:rPr>
          <w:rFonts w:cstheme="minorHAnsi"/>
          <w:b/>
        </w:rPr>
        <w:t>Ill-Health Retirement</w:t>
      </w:r>
    </w:p>
    <w:p w14:paraId="4B7B664D" w14:textId="7F9DD667" w:rsidR="00E52E19" w:rsidRPr="00A06C05" w:rsidRDefault="00E52E19" w:rsidP="00E52E19">
      <w:pPr>
        <w:pStyle w:val="ListParagraph"/>
        <w:numPr>
          <w:ilvl w:val="0"/>
          <w:numId w:val="3"/>
        </w:numPr>
        <w:spacing w:after="0" w:line="240" w:lineRule="auto"/>
        <w:jc w:val="both"/>
        <w:rPr>
          <w:rFonts w:cstheme="minorHAnsi"/>
        </w:rPr>
      </w:pPr>
      <w:r w:rsidRPr="00A06C05">
        <w:rPr>
          <w:rFonts w:cstheme="minorHAnsi"/>
        </w:rPr>
        <w:t xml:space="preserve">Please note that where an individual has retired from a Civil/Public Service body on the grounds of ill-health </w:t>
      </w:r>
      <w:r w:rsidR="00E7029F" w:rsidRPr="00A06C05">
        <w:rPr>
          <w:rFonts w:cstheme="minorHAnsi"/>
        </w:rPr>
        <w:t>their</w:t>
      </w:r>
      <w:r w:rsidRPr="00A06C05">
        <w:rPr>
          <w:rFonts w:cstheme="minorHAnsi"/>
        </w:rPr>
        <w:t xml:space="preserve"> pension from that employment may be subject to review in accordance with the rules of ill-health retirement within the pension scheme of that employment.</w:t>
      </w:r>
    </w:p>
    <w:p w14:paraId="58107EED" w14:textId="77777777" w:rsidR="00E52E19" w:rsidRPr="00A06C05" w:rsidRDefault="00E52E19" w:rsidP="00E52E19">
      <w:pPr>
        <w:spacing w:after="0" w:line="240" w:lineRule="auto"/>
        <w:jc w:val="both"/>
        <w:rPr>
          <w:rFonts w:cstheme="minorHAnsi"/>
        </w:rPr>
      </w:pPr>
    </w:p>
    <w:p w14:paraId="0BE21F12" w14:textId="77777777" w:rsidR="00E52E19" w:rsidRPr="00A06C05" w:rsidRDefault="00E52E19" w:rsidP="00E52E19">
      <w:pPr>
        <w:numPr>
          <w:ilvl w:val="0"/>
          <w:numId w:val="2"/>
        </w:numPr>
        <w:spacing w:after="0" w:line="240" w:lineRule="auto"/>
        <w:contextualSpacing/>
        <w:jc w:val="both"/>
        <w:rPr>
          <w:rFonts w:cstheme="minorHAnsi"/>
          <w:b/>
        </w:rPr>
      </w:pPr>
      <w:r w:rsidRPr="00A06C05">
        <w:rPr>
          <w:rFonts w:cstheme="minorHAnsi"/>
          <w:b/>
        </w:rPr>
        <w:t>Prior Public Servants</w:t>
      </w:r>
    </w:p>
    <w:p w14:paraId="1F1A116C" w14:textId="510C037E" w:rsidR="00E52E19" w:rsidRPr="00A06C05" w:rsidRDefault="00E52E19" w:rsidP="000E1FA9">
      <w:pPr>
        <w:spacing w:after="0" w:line="240" w:lineRule="auto"/>
        <w:ind w:left="360"/>
        <w:jc w:val="both"/>
        <w:rPr>
          <w:rFonts w:cstheme="minorHAnsi"/>
        </w:rPr>
      </w:pPr>
      <w:r w:rsidRPr="00A06C05">
        <w:rPr>
          <w:rFonts w:cstheme="minorHAnsi"/>
        </w:rPr>
        <w:t xml:space="preserve">While the default pension terms, as set out in the preceding paragraphs, consist of Single Scheme membership, this may not apply to certain appointees.  Full details of the conditions governing                                                                                                                                            </w:t>
      </w:r>
      <w:r w:rsidR="000E1FA9" w:rsidRPr="00A06C05">
        <w:rPr>
          <w:rFonts w:cstheme="minorHAnsi"/>
        </w:rPr>
        <w:t xml:space="preserve">                     </w:t>
      </w:r>
      <w:proofErr w:type="gramStart"/>
      <w:r w:rsidR="000E1FA9" w:rsidRPr="00A06C05">
        <w:rPr>
          <w:rFonts w:cstheme="minorHAnsi"/>
        </w:rPr>
        <w:t>w</w:t>
      </w:r>
      <w:r w:rsidRPr="00A06C05">
        <w:rPr>
          <w:rFonts w:cstheme="minorHAnsi"/>
        </w:rPr>
        <w:t>hether or not</w:t>
      </w:r>
      <w:proofErr w:type="gramEnd"/>
      <w:r w:rsidRPr="00A06C05">
        <w:rPr>
          <w:rFonts w:cstheme="minorHAnsi"/>
        </w:rPr>
        <w:t xml:space="preserve"> a public servant is a Single Scheme member are given in the Public Service Pensions (Single Scheme and other Provisions) Act 2012.  However, the key exception case (in the context of this competition and generally) is that a successful candidate who has worked in a pensionable (non-single scheme terms) capacity in the public service within 26 weeks of taking up appointment, would in general not become a member of the Single Scheme.  In this case such a candidate would instead be offered membership of the pension scheme for non-established civil servants (“Non-Established State Employee Scheme”).  This would mean that the abatement </w:t>
      </w:r>
      <w:r w:rsidRPr="00A06C05">
        <w:rPr>
          <w:rFonts w:cstheme="minorHAnsi"/>
        </w:rPr>
        <w:lastRenderedPageBreak/>
        <w:t>provisions at (c) above would apply, and in addition there are implications in respect of pension accrual as outlined below:</w:t>
      </w:r>
    </w:p>
    <w:p w14:paraId="461B121C" w14:textId="77777777" w:rsidR="00E52E19" w:rsidRPr="00A06C05" w:rsidRDefault="00E52E19" w:rsidP="00E52E19">
      <w:pPr>
        <w:spacing w:after="0" w:line="240" w:lineRule="auto"/>
        <w:jc w:val="both"/>
        <w:rPr>
          <w:rFonts w:cstheme="minorHAnsi"/>
        </w:rPr>
      </w:pPr>
    </w:p>
    <w:p w14:paraId="179286A7" w14:textId="77777777" w:rsidR="00E52E19" w:rsidRPr="00A06C05" w:rsidRDefault="00E52E19" w:rsidP="00E52E19">
      <w:pPr>
        <w:numPr>
          <w:ilvl w:val="0"/>
          <w:numId w:val="2"/>
        </w:numPr>
        <w:spacing w:after="0" w:line="240" w:lineRule="auto"/>
        <w:contextualSpacing/>
        <w:jc w:val="both"/>
        <w:rPr>
          <w:rFonts w:cstheme="minorHAnsi"/>
          <w:b/>
        </w:rPr>
      </w:pPr>
      <w:r w:rsidRPr="00A06C05">
        <w:rPr>
          <w:rFonts w:cstheme="minorHAnsi"/>
          <w:b/>
        </w:rPr>
        <w:t>Pension Accrual</w:t>
      </w:r>
    </w:p>
    <w:p w14:paraId="6B447D45" w14:textId="77777777" w:rsidR="00E52E19" w:rsidRPr="00A06C05" w:rsidRDefault="00E52E19" w:rsidP="00E52E19">
      <w:pPr>
        <w:spacing w:after="0" w:line="240" w:lineRule="auto"/>
        <w:ind w:left="360"/>
        <w:jc w:val="both"/>
        <w:rPr>
          <w:rFonts w:cstheme="minorHAnsi"/>
        </w:rPr>
      </w:pPr>
      <w:r w:rsidRPr="00A06C05">
        <w:rPr>
          <w:rFonts w:cstheme="minorHAnsi"/>
        </w:rPr>
        <w:t xml:space="preserve">A 40-year limit on total service that can be counted towards pension where a person has been a member of more than one existing public service pension scheme would apply.  This 40-year limit, which is provided for in the Public Service Pensions (Single Scheme and other Provisions) Act 2012 came into effect on 28 July 2012.  This may have implications for any appointee who has acquired pension rights in a previous public service employment. </w:t>
      </w:r>
    </w:p>
    <w:p w14:paraId="3D86C0A5" w14:textId="77777777" w:rsidR="00E52E19" w:rsidRPr="00A06C05" w:rsidRDefault="00E52E19" w:rsidP="00E52E19">
      <w:pPr>
        <w:spacing w:after="0" w:line="240" w:lineRule="auto"/>
        <w:jc w:val="both"/>
        <w:rPr>
          <w:rFonts w:cstheme="minorHAnsi"/>
          <w:b/>
        </w:rPr>
      </w:pPr>
    </w:p>
    <w:p w14:paraId="75994817" w14:textId="77777777" w:rsidR="00E52E19" w:rsidRPr="00A06C05" w:rsidRDefault="00E52E19" w:rsidP="00E52E19">
      <w:pPr>
        <w:numPr>
          <w:ilvl w:val="0"/>
          <w:numId w:val="2"/>
        </w:numPr>
        <w:spacing w:after="0" w:line="240" w:lineRule="auto"/>
        <w:contextualSpacing/>
        <w:jc w:val="both"/>
        <w:rPr>
          <w:rFonts w:cstheme="minorHAnsi"/>
          <w:b/>
        </w:rPr>
      </w:pPr>
      <w:r w:rsidRPr="00A06C05">
        <w:rPr>
          <w:rFonts w:cstheme="minorHAnsi"/>
          <w:b/>
        </w:rPr>
        <w:t>Pension-Related Deduction</w:t>
      </w:r>
    </w:p>
    <w:p w14:paraId="146F8582" w14:textId="77777777" w:rsidR="00E52E19" w:rsidRPr="00A06C05" w:rsidRDefault="00E52E19" w:rsidP="00E52E19">
      <w:pPr>
        <w:spacing w:after="0" w:line="240" w:lineRule="auto"/>
        <w:ind w:left="360"/>
        <w:jc w:val="both"/>
        <w:rPr>
          <w:rFonts w:cstheme="minorHAnsi"/>
        </w:rPr>
      </w:pPr>
      <w:r w:rsidRPr="00A06C05">
        <w:rPr>
          <w:rFonts w:cstheme="minorHAnsi"/>
        </w:rPr>
        <w:t>This appointment is subject to the pension-related deduction in accordance with the Financial Emergency Measure in the Public Interest Act 2009.</w:t>
      </w:r>
    </w:p>
    <w:p w14:paraId="1561761D" w14:textId="77777777" w:rsidR="00E52E19" w:rsidRPr="00A06C05" w:rsidRDefault="00E52E19" w:rsidP="00E52E19">
      <w:pPr>
        <w:spacing w:after="0" w:line="240" w:lineRule="auto"/>
        <w:jc w:val="both"/>
        <w:rPr>
          <w:rFonts w:cstheme="minorHAnsi"/>
        </w:rPr>
      </w:pPr>
    </w:p>
    <w:p w14:paraId="56FCFE9D" w14:textId="77777777" w:rsidR="00E52E19" w:rsidRPr="00A06C05" w:rsidRDefault="00E52E19" w:rsidP="00E52E19">
      <w:pPr>
        <w:spacing w:after="0" w:line="240" w:lineRule="auto"/>
        <w:ind w:left="360"/>
        <w:jc w:val="both"/>
        <w:rPr>
          <w:rFonts w:cstheme="minorHAnsi"/>
        </w:rPr>
      </w:pPr>
      <w:r w:rsidRPr="00A06C05">
        <w:rPr>
          <w:rFonts w:cstheme="minorHAnsi"/>
        </w:rPr>
        <w:t>The above represents the principal conditions of service and is not intended to be the comprehensive list of all terms and conditions of employment which will be set out in the employment contract to be agreed with the successful candidates.</w:t>
      </w:r>
    </w:p>
    <w:p w14:paraId="42C0C332" w14:textId="77777777" w:rsidR="00E52E19" w:rsidRPr="00A06C05" w:rsidRDefault="00E52E19" w:rsidP="00E52E19">
      <w:pPr>
        <w:spacing w:after="0" w:line="240" w:lineRule="auto"/>
        <w:jc w:val="both"/>
        <w:rPr>
          <w:rFonts w:cstheme="minorHAnsi"/>
          <w:b/>
        </w:rPr>
      </w:pPr>
    </w:p>
    <w:p w14:paraId="780D4029" w14:textId="77777777" w:rsidR="00E52E19" w:rsidRPr="00A06C05" w:rsidRDefault="00E52E19" w:rsidP="00E52E19">
      <w:pPr>
        <w:spacing w:after="0" w:line="240" w:lineRule="auto"/>
        <w:jc w:val="both"/>
        <w:rPr>
          <w:rFonts w:cstheme="minorHAnsi"/>
          <w:b/>
        </w:rPr>
      </w:pPr>
    </w:p>
    <w:p w14:paraId="2F634D6C" w14:textId="77777777" w:rsidR="00E52E19" w:rsidRPr="00A06C05" w:rsidRDefault="00E52E19" w:rsidP="00E52E19">
      <w:pPr>
        <w:spacing w:after="0" w:line="240" w:lineRule="auto"/>
        <w:jc w:val="both"/>
        <w:rPr>
          <w:rFonts w:cstheme="minorHAnsi"/>
          <w:b/>
        </w:rPr>
      </w:pPr>
      <w:r w:rsidRPr="00A06C05">
        <w:rPr>
          <w:rFonts w:cstheme="minorHAnsi"/>
          <w:b/>
        </w:rPr>
        <w:t>The Selection Process</w:t>
      </w:r>
    </w:p>
    <w:p w14:paraId="0F9DEAB3" w14:textId="77777777" w:rsidR="00E52E19" w:rsidRPr="00A06C05" w:rsidRDefault="00E52E19" w:rsidP="00E52E19">
      <w:pPr>
        <w:spacing w:after="0" w:line="240" w:lineRule="auto"/>
        <w:jc w:val="both"/>
        <w:rPr>
          <w:rFonts w:cstheme="minorHAnsi"/>
          <w:b/>
        </w:rPr>
      </w:pPr>
    </w:p>
    <w:p w14:paraId="38418CED" w14:textId="77777777" w:rsidR="00E52E19" w:rsidRPr="00A06C05" w:rsidRDefault="00E52E19" w:rsidP="00E52E19">
      <w:pPr>
        <w:spacing w:after="0" w:line="240" w:lineRule="auto"/>
        <w:jc w:val="both"/>
        <w:rPr>
          <w:rFonts w:cstheme="minorHAnsi"/>
          <w:b/>
        </w:rPr>
      </w:pPr>
      <w:r w:rsidRPr="00A06C05">
        <w:rPr>
          <w:rFonts w:cstheme="minorHAnsi"/>
          <w:b/>
        </w:rPr>
        <w:t xml:space="preserve">How to Apply: </w:t>
      </w:r>
    </w:p>
    <w:p w14:paraId="45C826E8" w14:textId="31215251" w:rsidR="00E52E19" w:rsidRPr="00A06C05" w:rsidRDefault="00E52E19" w:rsidP="00E52E19">
      <w:pPr>
        <w:spacing w:after="0" w:line="240" w:lineRule="auto"/>
        <w:jc w:val="both"/>
        <w:rPr>
          <w:rFonts w:cstheme="minorHAnsi"/>
        </w:rPr>
      </w:pPr>
      <w:r w:rsidRPr="00A06C05">
        <w:rPr>
          <w:rFonts w:cstheme="minorHAnsi"/>
        </w:rPr>
        <w:t xml:space="preserve">All candidates should visit </w:t>
      </w:r>
      <w:hyperlink r:id="rId15" w:history="1">
        <w:r w:rsidR="000E1FA9" w:rsidRPr="00A06C05">
          <w:rPr>
            <w:rStyle w:val="Hyperlink"/>
            <w:rFonts w:cstheme="minorHAnsi"/>
          </w:rPr>
          <w:t>www.ocojobs.com</w:t>
        </w:r>
      </w:hyperlink>
      <w:r w:rsidR="000E1FA9" w:rsidRPr="00A06C05">
        <w:rPr>
          <w:rFonts w:cstheme="minorHAnsi"/>
        </w:rPr>
        <w:t xml:space="preserve"> </w:t>
      </w:r>
      <w:r w:rsidRPr="00A06C05">
        <w:rPr>
          <w:rFonts w:cstheme="minorHAnsi"/>
        </w:rPr>
        <w:t>where there is a full list of available positions in the OCO with the corresponding downloadable information booklet for each position. There will also be a link to the online application portal to where all applications must be submitted.</w:t>
      </w:r>
    </w:p>
    <w:p w14:paraId="2A895EB6" w14:textId="77777777" w:rsidR="00E52E19" w:rsidRPr="00A06C05" w:rsidRDefault="00E52E19" w:rsidP="00E52E19">
      <w:pPr>
        <w:spacing w:after="0" w:line="240" w:lineRule="auto"/>
        <w:jc w:val="both"/>
        <w:rPr>
          <w:rFonts w:cstheme="minorHAnsi"/>
        </w:rPr>
      </w:pPr>
    </w:p>
    <w:p w14:paraId="73032A15" w14:textId="50722B4B" w:rsidR="00E52E19" w:rsidRPr="00A06C05" w:rsidRDefault="00E52E19" w:rsidP="00E52E19">
      <w:pPr>
        <w:spacing w:after="0" w:line="240" w:lineRule="auto"/>
        <w:jc w:val="both"/>
        <w:rPr>
          <w:rFonts w:cstheme="minorHAnsi"/>
        </w:rPr>
      </w:pPr>
      <w:r w:rsidRPr="00A06C05">
        <w:rPr>
          <w:rFonts w:cstheme="minorHAnsi"/>
        </w:rPr>
        <w:t xml:space="preserve">To apply, candidates must provide an </w:t>
      </w:r>
      <w:r w:rsidR="00D65E8E" w:rsidRPr="00A06C05">
        <w:rPr>
          <w:rFonts w:cstheme="minorHAnsi"/>
        </w:rPr>
        <w:t>up-to-date</w:t>
      </w:r>
      <w:r w:rsidRPr="00A06C05">
        <w:rPr>
          <w:rFonts w:cstheme="minorHAnsi"/>
        </w:rPr>
        <w:t xml:space="preserve"> application form and submit their application form via the online application portal.</w:t>
      </w:r>
    </w:p>
    <w:p w14:paraId="5B7249C9" w14:textId="77777777" w:rsidR="00E52E19" w:rsidRPr="00A06C05" w:rsidRDefault="00E52E19" w:rsidP="00E52E19">
      <w:pPr>
        <w:spacing w:after="0" w:line="240" w:lineRule="auto"/>
        <w:jc w:val="both"/>
        <w:rPr>
          <w:rFonts w:cstheme="minorHAnsi"/>
        </w:rPr>
      </w:pPr>
    </w:p>
    <w:p w14:paraId="4A857C0F" w14:textId="77777777" w:rsidR="00E52E19" w:rsidRPr="00A06C05" w:rsidRDefault="00E52E19" w:rsidP="00E52E19">
      <w:pPr>
        <w:spacing w:after="0" w:line="240" w:lineRule="auto"/>
        <w:jc w:val="both"/>
        <w:rPr>
          <w:rFonts w:cstheme="minorHAnsi"/>
        </w:rPr>
      </w:pPr>
      <w:r w:rsidRPr="00A06C05">
        <w:rPr>
          <w:rFonts w:cstheme="minorHAnsi"/>
        </w:rPr>
        <w:t xml:space="preserve">Only application forms fully submitted online will be accepted into the campaign. Applications will not be accepted after the closing date. </w:t>
      </w:r>
    </w:p>
    <w:p w14:paraId="7DF535B2" w14:textId="77777777" w:rsidR="00E52E19" w:rsidRPr="00A06C05" w:rsidRDefault="00E52E19" w:rsidP="00E52E19">
      <w:pPr>
        <w:spacing w:after="0" w:line="240" w:lineRule="auto"/>
        <w:jc w:val="both"/>
        <w:rPr>
          <w:rFonts w:cstheme="minorHAnsi"/>
        </w:rPr>
      </w:pPr>
    </w:p>
    <w:p w14:paraId="4319DD3C" w14:textId="77777777" w:rsidR="00E52E19" w:rsidRPr="00A06C05" w:rsidRDefault="00E52E19" w:rsidP="00E52E19">
      <w:pPr>
        <w:spacing w:after="0" w:line="240" w:lineRule="auto"/>
        <w:jc w:val="both"/>
        <w:rPr>
          <w:rFonts w:cstheme="minorHAnsi"/>
          <w:b/>
        </w:rPr>
      </w:pPr>
      <w:r w:rsidRPr="00A06C05">
        <w:rPr>
          <w:rFonts w:cstheme="minorHAnsi"/>
          <w:b/>
        </w:rPr>
        <w:t xml:space="preserve">Closing Date: </w:t>
      </w:r>
    </w:p>
    <w:p w14:paraId="52490C1B" w14:textId="35B8F39B" w:rsidR="00E52E19" w:rsidRPr="00A06C05" w:rsidRDefault="00E52E19" w:rsidP="00E52E19">
      <w:pPr>
        <w:spacing w:after="0" w:line="240" w:lineRule="auto"/>
        <w:jc w:val="both"/>
        <w:rPr>
          <w:rFonts w:cstheme="minorHAnsi"/>
        </w:rPr>
      </w:pPr>
      <w:r w:rsidRPr="00A06C05">
        <w:rPr>
          <w:rFonts w:cstheme="minorHAnsi"/>
        </w:rPr>
        <w:t>Your application must be submitted on the online application portal before</w:t>
      </w:r>
      <w:r w:rsidR="00B35FC3" w:rsidRPr="00A06C05">
        <w:rPr>
          <w:rFonts w:cstheme="minorHAnsi"/>
        </w:rPr>
        <w:t xml:space="preserve"> 12.00pm on</w:t>
      </w:r>
      <w:r w:rsidR="00F879EA">
        <w:rPr>
          <w:rFonts w:cstheme="minorHAnsi"/>
        </w:rPr>
        <w:t xml:space="preserve"> Friday,</w:t>
      </w:r>
      <w:r w:rsidR="00B35FC3" w:rsidRPr="00A06C05">
        <w:rPr>
          <w:rFonts w:cstheme="minorHAnsi"/>
        </w:rPr>
        <w:t xml:space="preserve"> </w:t>
      </w:r>
      <w:r w:rsidR="00F879EA">
        <w:rPr>
          <w:rFonts w:cstheme="minorHAnsi"/>
          <w:b/>
        </w:rPr>
        <w:t>17/04/2026</w:t>
      </w:r>
      <w:r w:rsidR="000E1FA9" w:rsidRPr="00A06C05">
        <w:rPr>
          <w:rFonts w:cstheme="minorHAnsi"/>
        </w:rPr>
        <w:t>.</w:t>
      </w:r>
      <w:r w:rsidRPr="00A06C05">
        <w:rPr>
          <w:rFonts w:cstheme="minorHAnsi"/>
        </w:rPr>
        <w:t xml:space="preserve"> Applications will not be accepted after this time. </w:t>
      </w:r>
    </w:p>
    <w:p w14:paraId="57624252" w14:textId="77777777" w:rsidR="00E52E19" w:rsidRPr="00A06C05" w:rsidRDefault="00E52E19" w:rsidP="00E52E19">
      <w:pPr>
        <w:spacing w:after="0" w:line="240" w:lineRule="auto"/>
        <w:jc w:val="both"/>
        <w:rPr>
          <w:rFonts w:cstheme="minorHAnsi"/>
        </w:rPr>
      </w:pPr>
    </w:p>
    <w:p w14:paraId="6F972DCF" w14:textId="77777777" w:rsidR="00E52E19" w:rsidRPr="00A06C05" w:rsidRDefault="00E52E19" w:rsidP="00E52E19">
      <w:pPr>
        <w:spacing w:after="0" w:line="240" w:lineRule="auto"/>
        <w:jc w:val="both"/>
        <w:rPr>
          <w:rFonts w:cstheme="minorHAnsi"/>
        </w:rPr>
      </w:pPr>
      <w:r w:rsidRPr="00A06C05">
        <w:rPr>
          <w:rFonts w:cstheme="minorHAnsi"/>
        </w:rPr>
        <w:t xml:space="preserve">If you do not receive an acknowledgement of receipt of your application within 24 hours of applying, please contact </w:t>
      </w:r>
      <w:hyperlink r:id="rId16" w:history="1">
        <w:r w:rsidRPr="00A06C05">
          <w:rPr>
            <w:rFonts w:cstheme="minorHAnsi"/>
            <w:color w:val="0563C1" w:themeColor="hyperlink"/>
            <w:u w:val="single"/>
          </w:rPr>
          <w:t>OCO@sigmar.ie</w:t>
        </w:r>
      </w:hyperlink>
      <w:r w:rsidRPr="00A06C05">
        <w:rPr>
          <w:rFonts w:cstheme="minorHAnsi"/>
        </w:rPr>
        <w:t>.</w:t>
      </w:r>
    </w:p>
    <w:p w14:paraId="15C55F3B" w14:textId="77777777" w:rsidR="00E52E19" w:rsidRPr="00A06C05" w:rsidRDefault="00E52E19" w:rsidP="00E52E19">
      <w:pPr>
        <w:spacing w:after="0" w:line="240" w:lineRule="auto"/>
        <w:jc w:val="both"/>
        <w:rPr>
          <w:rFonts w:cstheme="minorHAnsi"/>
        </w:rPr>
      </w:pPr>
    </w:p>
    <w:p w14:paraId="4FE305D1" w14:textId="77777777" w:rsidR="00E52E19" w:rsidRPr="00A06C05" w:rsidRDefault="00E52E19" w:rsidP="00E52E19">
      <w:pPr>
        <w:spacing w:after="0" w:line="240" w:lineRule="auto"/>
        <w:jc w:val="both"/>
        <w:rPr>
          <w:rFonts w:cstheme="minorHAnsi"/>
        </w:rPr>
      </w:pPr>
      <w:r w:rsidRPr="00A06C05">
        <w:rPr>
          <w:rFonts w:cstheme="minorHAnsi"/>
        </w:rPr>
        <w:t>Campaign updates will be issued to your registered email address as entered on the online application portal.</w:t>
      </w:r>
    </w:p>
    <w:p w14:paraId="53630348" w14:textId="77777777" w:rsidR="00E52E19" w:rsidRPr="00A06C05" w:rsidRDefault="00E52E19" w:rsidP="00E52E19">
      <w:pPr>
        <w:spacing w:after="0" w:line="240" w:lineRule="auto"/>
        <w:jc w:val="both"/>
        <w:rPr>
          <w:rFonts w:cstheme="minorHAnsi"/>
        </w:rPr>
      </w:pPr>
    </w:p>
    <w:p w14:paraId="1881D1A0" w14:textId="77777777" w:rsidR="00E52E19" w:rsidRPr="00A06C05" w:rsidRDefault="00E52E19" w:rsidP="00E52E19">
      <w:pPr>
        <w:spacing w:after="0" w:line="240" w:lineRule="auto"/>
        <w:jc w:val="both"/>
        <w:rPr>
          <w:rFonts w:cstheme="minorHAnsi"/>
        </w:rPr>
      </w:pPr>
      <w:r w:rsidRPr="00A06C05">
        <w:rPr>
          <w:rFonts w:cstheme="minorHAnsi"/>
        </w:rPr>
        <w:t>The onus is on each applicant to ensure that they are in receipt of all communication from Sigmar Recruitment Consultants Ltd.  You are advised to check your emails on a regular basis throughout the duration of the competition; in addition, being sure to check junk/spam folders should any emails be mistakenly filtered.</w:t>
      </w:r>
    </w:p>
    <w:p w14:paraId="4753B341" w14:textId="77777777" w:rsidR="00E52E19" w:rsidRPr="00A06C05" w:rsidRDefault="00E52E19" w:rsidP="00E52E19">
      <w:pPr>
        <w:spacing w:after="0" w:line="240" w:lineRule="auto"/>
        <w:jc w:val="both"/>
        <w:rPr>
          <w:rFonts w:cstheme="minorHAnsi"/>
        </w:rPr>
      </w:pPr>
    </w:p>
    <w:p w14:paraId="71108D11" w14:textId="77777777" w:rsidR="00E52E19" w:rsidRPr="00A06C05" w:rsidRDefault="00E52E19" w:rsidP="00E52E19">
      <w:pPr>
        <w:spacing w:after="0" w:line="240" w:lineRule="auto"/>
        <w:jc w:val="both"/>
        <w:rPr>
          <w:rFonts w:cstheme="minorHAnsi"/>
        </w:rPr>
      </w:pPr>
      <w:r w:rsidRPr="00A06C05">
        <w:rPr>
          <w:rFonts w:cstheme="minorHAnsi"/>
        </w:rPr>
        <w:t xml:space="preserve">Sigmar Recruitment accepts no responsibility for communication not accessed or received by an applicant. </w:t>
      </w:r>
    </w:p>
    <w:p w14:paraId="2300B7D1" w14:textId="77777777" w:rsidR="00E52E19" w:rsidRPr="00A06C05" w:rsidRDefault="00E52E19" w:rsidP="00E52E19">
      <w:pPr>
        <w:spacing w:after="0" w:line="240" w:lineRule="auto"/>
        <w:jc w:val="both"/>
        <w:rPr>
          <w:rFonts w:cstheme="minorHAnsi"/>
        </w:rPr>
      </w:pPr>
    </w:p>
    <w:p w14:paraId="6D98A377" w14:textId="77777777" w:rsidR="00E52E19" w:rsidRPr="00A06C05" w:rsidRDefault="00E52E19" w:rsidP="00E52E19">
      <w:pPr>
        <w:spacing w:after="0" w:line="240" w:lineRule="auto"/>
        <w:jc w:val="both"/>
        <w:rPr>
          <w:rFonts w:cstheme="minorHAnsi"/>
        </w:rPr>
      </w:pPr>
      <w:r w:rsidRPr="00A06C05">
        <w:rPr>
          <w:rFonts w:cstheme="minorHAnsi"/>
        </w:rPr>
        <w:lastRenderedPageBreak/>
        <w:t xml:space="preserve">Candidates should make themselves available on the date(s) specified by Sigmar Recruitment Consultants Ltd. and should make sure that the contact details specified on their application form are correct. </w:t>
      </w:r>
    </w:p>
    <w:p w14:paraId="13C40491" w14:textId="77777777" w:rsidR="00E52E19" w:rsidRPr="00A06C05" w:rsidRDefault="00E52E19" w:rsidP="00E52E19">
      <w:pPr>
        <w:spacing w:after="0" w:line="240" w:lineRule="auto"/>
        <w:jc w:val="both"/>
        <w:rPr>
          <w:rFonts w:cstheme="minorHAnsi"/>
        </w:rPr>
      </w:pPr>
    </w:p>
    <w:p w14:paraId="61EFFDB9" w14:textId="77777777" w:rsidR="00E52E19" w:rsidRPr="00A06C05" w:rsidRDefault="00E52E19" w:rsidP="00E52E19">
      <w:pPr>
        <w:spacing w:after="0" w:line="240" w:lineRule="auto"/>
        <w:jc w:val="both"/>
        <w:rPr>
          <w:rFonts w:cstheme="minorHAnsi"/>
          <w:b/>
        </w:rPr>
      </w:pPr>
    </w:p>
    <w:p w14:paraId="4EE5943F" w14:textId="77777777" w:rsidR="00E52E19" w:rsidRPr="00DC72DE" w:rsidRDefault="00E52E19" w:rsidP="00E52E19">
      <w:pPr>
        <w:spacing w:after="0" w:line="240" w:lineRule="auto"/>
        <w:jc w:val="both"/>
        <w:rPr>
          <w:rFonts w:cstheme="minorHAnsi"/>
          <w:b/>
        </w:rPr>
      </w:pPr>
      <w:r w:rsidRPr="00DC72DE">
        <w:rPr>
          <w:rFonts w:cstheme="minorHAnsi"/>
          <w:b/>
        </w:rPr>
        <w:t xml:space="preserve">Selection Process: </w:t>
      </w:r>
    </w:p>
    <w:p w14:paraId="58752042" w14:textId="77777777" w:rsidR="00E52E19" w:rsidRPr="00DC72DE" w:rsidRDefault="00E52E19" w:rsidP="00E52E19">
      <w:pPr>
        <w:spacing w:after="0" w:line="240" w:lineRule="auto"/>
        <w:jc w:val="both"/>
        <w:rPr>
          <w:rFonts w:cstheme="minorHAnsi"/>
        </w:rPr>
      </w:pPr>
      <w:r w:rsidRPr="00DC72DE">
        <w:rPr>
          <w:rFonts w:cstheme="minorHAnsi"/>
        </w:rPr>
        <w:t xml:space="preserve">The Selection Process may include the following: </w:t>
      </w:r>
    </w:p>
    <w:p w14:paraId="206368FB" w14:textId="77777777" w:rsidR="00E52E19" w:rsidRPr="00DC72DE" w:rsidRDefault="00E52E19" w:rsidP="00E52E19">
      <w:pPr>
        <w:spacing w:after="0" w:line="240" w:lineRule="auto"/>
        <w:jc w:val="both"/>
        <w:rPr>
          <w:rFonts w:cstheme="minorHAnsi"/>
        </w:rPr>
      </w:pPr>
      <w:r w:rsidRPr="00DC72DE">
        <w:rPr>
          <w:rFonts w:cstheme="minorHAnsi"/>
        </w:rPr>
        <w:t>•</w:t>
      </w:r>
      <w:r w:rsidRPr="00DC72DE">
        <w:rPr>
          <w:rFonts w:cstheme="minorHAnsi"/>
        </w:rPr>
        <w:tab/>
        <w:t>Submission of Application Form</w:t>
      </w:r>
    </w:p>
    <w:p w14:paraId="20BF3955" w14:textId="77777777" w:rsidR="00E52E19" w:rsidRPr="00DC72DE" w:rsidRDefault="00E52E19" w:rsidP="00E52E19">
      <w:pPr>
        <w:spacing w:after="0" w:line="240" w:lineRule="auto"/>
        <w:jc w:val="both"/>
        <w:rPr>
          <w:rFonts w:cstheme="minorHAnsi"/>
        </w:rPr>
      </w:pPr>
      <w:r w:rsidRPr="00DC72DE">
        <w:rPr>
          <w:rFonts w:cstheme="minorHAnsi"/>
        </w:rPr>
        <w:t>•</w:t>
      </w:r>
      <w:r w:rsidRPr="00DC72DE">
        <w:rPr>
          <w:rFonts w:cstheme="minorHAnsi"/>
        </w:rPr>
        <w:tab/>
        <w:t>Shortlisting of candidates based on the information contained in their Application Form</w:t>
      </w:r>
    </w:p>
    <w:p w14:paraId="630724AE" w14:textId="77777777" w:rsidR="00E52E19" w:rsidRPr="00DC72DE" w:rsidRDefault="00E52E19" w:rsidP="00E52E19">
      <w:pPr>
        <w:spacing w:after="0" w:line="240" w:lineRule="auto"/>
        <w:jc w:val="both"/>
        <w:rPr>
          <w:rFonts w:cstheme="minorHAnsi"/>
        </w:rPr>
      </w:pPr>
      <w:r w:rsidRPr="00DC72DE">
        <w:rPr>
          <w:rFonts w:cstheme="minorHAnsi"/>
        </w:rPr>
        <w:t>•</w:t>
      </w:r>
      <w:r w:rsidRPr="00DC72DE">
        <w:rPr>
          <w:rFonts w:cstheme="minorHAnsi"/>
        </w:rPr>
        <w:tab/>
        <w:t xml:space="preserve">Initial/preliminary interview </w:t>
      </w:r>
    </w:p>
    <w:p w14:paraId="241706E5" w14:textId="77777777" w:rsidR="00E52E19" w:rsidRPr="00DC72DE" w:rsidRDefault="00E52E19" w:rsidP="00E52E19">
      <w:pPr>
        <w:spacing w:after="0" w:line="240" w:lineRule="auto"/>
        <w:jc w:val="both"/>
        <w:rPr>
          <w:rFonts w:cstheme="minorHAnsi"/>
        </w:rPr>
      </w:pPr>
      <w:r w:rsidRPr="00DC72DE">
        <w:rPr>
          <w:rFonts w:cstheme="minorHAnsi"/>
        </w:rPr>
        <w:t>•</w:t>
      </w:r>
      <w:r w:rsidRPr="00DC72DE">
        <w:rPr>
          <w:rFonts w:cstheme="minorHAnsi"/>
        </w:rPr>
        <w:tab/>
        <w:t xml:space="preserve">Presentation or other exercises </w:t>
      </w:r>
    </w:p>
    <w:p w14:paraId="2270574F" w14:textId="77777777" w:rsidR="00E52E19" w:rsidRPr="00DC72DE" w:rsidRDefault="00E52E19" w:rsidP="00E52E19">
      <w:pPr>
        <w:spacing w:after="0" w:line="240" w:lineRule="auto"/>
        <w:jc w:val="both"/>
        <w:rPr>
          <w:rFonts w:cstheme="minorHAnsi"/>
        </w:rPr>
      </w:pPr>
      <w:r w:rsidRPr="00DC72DE">
        <w:rPr>
          <w:rFonts w:cstheme="minorHAnsi"/>
        </w:rPr>
        <w:t>•</w:t>
      </w:r>
      <w:r w:rsidRPr="00DC72DE">
        <w:rPr>
          <w:rFonts w:cstheme="minorHAnsi"/>
        </w:rPr>
        <w:tab/>
        <w:t xml:space="preserve">A final competitive interview </w:t>
      </w:r>
    </w:p>
    <w:p w14:paraId="4AD23C8D" w14:textId="77777777" w:rsidR="00E52E19" w:rsidRPr="00A06C05" w:rsidRDefault="00E52E19" w:rsidP="00E52E19">
      <w:pPr>
        <w:spacing w:after="0" w:line="240" w:lineRule="auto"/>
        <w:jc w:val="both"/>
        <w:rPr>
          <w:rFonts w:cstheme="minorHAnsi"/>
        </w:rPr>
      </w:pPr>
      <w:r w:rsidRPr="00DC72DE">
        <w:rPr>
          <w:rFonts w:cstheme="minorHAnsi"/>
        </w:rPr>
        <w:t>•</w:t>
      </w:r>
      <w:r w:rsidRPr="00DC72DE">
        <w:rPr>
          <w:rFonts w:cstheme="minorHAnsi"/>
        </w:rPr>
        <w:tab/>
        <w:t>Any other tests or exercises that may be deemed appropriate</w:t>
      </w:r>
    </w:p>
    <w:p w14:paraId="7E69D8AB" w14:textId="77777777" w:rsidR="00E52E19" w:rsidRPr="00A06C05" w:rsidRDefault="00E52E19" w:rsidP="00E52E19">
      <w:pPr>
        <w:spacing w:after="0" w:line="240" w:lineRule="auto"/>
        <w:jc w:val="both"/>
        <w:rPr>
          <w:rFonts w:cstheme="minorHAnsi"/>
        </w:rPr>
      </w:pPr>
    </w:p>
    <w:p w14:paraId="3DAA0418" w14:textId="77777777" w:rsidR="00E52E19" w:rsidRPr="00A06C05" w:rsidRDefault="00E52E19" w:rsidP="00E52E19">
      <w:pPr>
        <w:spacing w:after="0" w:line="240" w:lineRule="auto"/>
        <w:jc w:val="both"/>
        <w:rPr>
          <w:rFonts w:cstheme="minorHAnsi"/>
          <w:b/>
        </w:rPr>
      </w:pPr>
      <w:r w:rsidRPr="00A06C05">
        <w:rPr>
          <w:rFonts w:cstheme="minorHAnsi"/>
          <w:b/>
        </w:rPr>
        <w:t xml:space="preserve">Shortlisting: </w:t>
      </w:r>
    </w:p>
    <w:p w14:paraId="3E6BDCD1" w14:textId="77777777" w:rsidR="00E52E19" w:rsidRPr="00A06C05" w:rsidRDefault="00E52E19" w:rsidP="00E52E19">
      <w:pPr>
        <w:spacing w:after="0" w:line="240" w:lineRule="auto"/>
        <w:jc w:val="both"/>
        <w:rPr>
          <w:rFonts w:cstheme="minorHAnsi"/>
        </w:rPr>
      </w:pPr>
      <w:r w:rsidRPr="00A06C05">
        <w:rPr>
          <w:rFonts w:cstheme="minorHAnsi"/>
        </w:rPr>
        <w:t xml:space="preserve">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Sigmar Recruitment Consultants Ltd. may decide that a smaller number of applicants will only be called to interview. In this respect, Sigmar Recruitment Consultants Ltd. provide for the employment of a short-listing process to select a group for interview who, based on an examination of the application forms, appear to be the most suitable for the position. An expert board will examine the application forms against a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interested to provide a detailed and accurate account of your qualifications/experience on the application form. </w:t>
      </w:r>
    </w:p>
    <w:p w14:paraId="4B031E6F" w14:textId="77777777" w:rsidR="00E52E19" w:rsidRPr="00A06C05" w:rsidRDefault="00E52E19" w:rsidP="00E52E19">
      <w:pPr>
        <w:spacing w:after="0" w:line="240" w:lineRule="auto"/>
        <w:jc w:val="both"/>
        <w:rPr>
          <w:rFonts w:cstheme="minorHAnsi"/>
        </w:rPr>
      </w:pPr>
    </w:p>
    <w:p w14:paraId="51B3605D" w14:textId="77777777" w:rsidR="00E52E19" w:rsidRPr="00A06C05" w:rsidRDefault="00E52E19" w:rsidP="00E52E19">
      <w:pPr>
        <w:spacing w:after="0" w:line="240" w:lineRule="auto"/>
        <w:jc w:val="both"/>
        <w:rPr>
          <w:rFonts w:cstheme="minorHAnsi"/>
          <w:b/>
        </w:rPr>
      </w:pPr>
      <w:r w:rsidRPr="00A06C05">
        <w:rPr>
          <w:rFonts w:cstheme="minorHAnsi"/>
          <w:b/>
        </w:rPr>
        <w:t xml:space="preserve">Confidentiality: </w:t>
      </w:r>
    </w:p>
    <w:p w14:paraId="6984BA08" w14:textId="77777777" w:rsidR="00E52E19" w:rsidRPr="00A06C05" w:rsidRDefault="00E52E19" w:rsidP="00E52E19">
      <w:pPr>
        <w:spacing w:after="0" w:line="240" w:lineRule="auto"/>
        <w:jc w:val="both"/>
        <w:rPr>
          <w:rFonts w:cstheme="minorHAnsi"/>
        </w:rPr>
      </w:pPr>
      <w:r w:rsidRPr="00A06C05">
        <w:rPr>
          <w:rFonts w:cstheme="minorHAnsi"/>
        </w:rPr>
        <w:t xml:space="preserve">Subject to the provisions of the Freedom of Information Act 2014 applications will be treated in strictest confidence. </w:t>
      </w:r>
    </w:p>
    <w:p w14:paraId="23E1B47A" w14:textId="77777777" w:rsidR="00E52E19" w:rsidRPr="00A06C05" w:rsidRDefault="00E52E19" w:rsidP="00E52E19">
      <w:pPr>
        <w:spacing w:after="0" w:line="240" w:lineRule="auto"/>
        <w:jc w:val="both"/>
        <w:rPr>
          <w:rFonts w:cstheme="minorHAnsi"/>
        </w:rPr>
      </w:pPr>
    </w:p>
    <w:p w14:paraId="24D5718E" w14:textId="77777777" w:rsidR="00E52E19" w:rsidRPr="00A06C05" w:rsidRDefault="00E52E19" w:rsidP="00E52E19">
      <w:pPr>
        <w:spacing w:after="0" w:line="240" w:lineRule="auto"/>
        <w:jc w:val="both"/>
        <w:rPr>
          <w:rFonts w:cstheme="minorHAnsi"/>
          <w:b/>
        </w:rPr>
      </w:pPr>
      <w:r w:rsidRPr="00A06C05">
        <w:rPr>
          <w:rFonts w:cstheme="minorHAnsi"/>
          <w:b/>
        </w:rPr>
        <w:t xml:space="preserve">Security Clearance: </w:t>
      </w:r>
    </w:p>
    <w:p w14:paraId="7BB3808A" w14:textId="77777777" w:rsidR="005A1B19" w:rsidRDefault="00E52E19" w:rsidP="00E52E19">
      <w:pPr>
        <w:spacing w:after="0" w:line="240" w:lineRule="auto"/>
        <w:jc w:val="both"/>
        <w:rPr>
          <w:rFonts w:cstheme="minorHAnsi"/>
        </w:rPr>
      </w:pPr>
      <w:r w:rsidRPr="00A06C05">
        <w:rPr>
          <w:rFonts w:cstheme="minorHAnsi"/>
        </w:rPr>
        <w:t xml:space="preserve">Garda vetting will be sought in respect of the successful candidate. The successful candidate will be invited to complete a Garda vetting form via the eVetting portal. </w:t>
      </w:r>
    </w:p>
    <w:p w14:paraId="557A6822" w14:textId="4335A2CE" w:rsidR="00E52E19" w:rsidRDefault="00E52E19" w:rsidP="00E52E19">
      <w:pPr>
        <w:spacing w:after="0" w:line="240" w:lineRule="auto"/>
        <w:jc w:val="both"/>
        <w:rPr>
          <w:rFonts w:cstheme="minorHAnsi"/>
        </w:rPr>
      </w:pPr>
      <w:r w:rsidRPr="00A06C05">
        <w:rPr>
          <w:rFonts w:cstheme="minorHAnsi"/>
        </w:rPr>
        <w:t xml:space="preserve">This form will be checked by </w:t>
      </w:r>
      <w:proofErr w:type="gramStart"/>
      <w:r w:rsidRPr="00A06C05">
        <w:rPr>
          <w:rFonts w:cstheme="minorHAnsi"/>
        </w:rPr>
        <w:t>An</w:t>
      </w:r>
      <w:proofErr w:type="gramEnd"/>
      <w:r w:rsidRPr="00A06C05">
        <w:rPr>
          <w:rFonts w:cstheme="minorHAnsi"/>
        </w:rPr>
        <w:t xml:space="preserve"> Garda Síochána. </w:t>
      </w:r>
      <w:bookmarkStart w:id="0" w:name="_Hlk223530189"/>
    </w:p>
    <w:p w14:paraId="574ACF15" w14:textId="77777777" w:rsidR="005A1B19" w:rsidRPr="00A06C05" w:rsidRDefault="005A1B19" w:rsidP="00E52E19">
      <w:pPr>
        <w:spacing w:after="0" w:line="240" w:lineRule="auto"/>
        <w:jc w:val="both"/>
        <w:rPr>
          <w:rFonts w:cstheme="minorHAnsi"/>
        </w:rPr>
      </w:pPr>
    </w:p>
    <w:bookmarkEnd w:id="0"/>
    <w:p w14:paraId="53F9BAA4" w14:textId="77777777" w:rsidR="00E52E19" w:rsidRPr="00A06C05" w:rsidRDefault="00E52E19" w:rsidP="00E52E19">
      <w:pPr>
        <w:spacing w:after="0" w:line="240" w:lineRule="auto"/>
        <w:jc w:val="both"/>
        <w:rPr>
          <w:rFonts w:cstheme="minorHAnsi"/>
          <w:b/>
        </w:rPr>
      </w:pPr>
      <w:r w:rsidRPr="00A06C05">
        <w:rPr>
          <w:rFonts w:cstheme="minorHAnsi"/>
          <w:b/>
        </w:rPr>
        <w:t xml:space="preserve">Other Important Information </w:t>
      </w:r>
    </w:p>
    <w:p w14:paraId="2E79FAB3" w14:textId="77777777" w:rsidR="00E52E19" w:rsidRPr="00A06C05" w:rsidRDefault="00E52E19" w:rsidP="00E52E19">
      <w:pPr>
        <w:spacing w:after="0" w:line="240" w:lineRule="auto"/>
        <w:jc w:val="both"/>
        <w:rPr>
          <w:rFonts w:cstheme="minorHAnsi"/>
        </w:rPr>
      </w:pPr>
      <w:r w:rsidRPr="00A06C05">
        <w:rPr>
          <w:rFonts w:cstheme="minorHAnsi"/>
        </w:rPr>
        <w:t xml:space="preserve">Sigmar Recruitment Consultants Ltd. will not be responsible for refunding any expenses incurred by candidates. </w:t>
      </w:r>
    </w:p>
    <w:p w14:paraId="189365B1" w14:textId="77777777" w:rsidR="00E52E19" w:rsidRPr="00A06C05" w:rsidRDefault="00E52E19" w:rsidP="00E52E19">
      <w:pPr>
        <w:spacing w:after="0" w:line="240" w:lineRule="auto"/>
        <w:jc w:val="both"/>
        <w:rPr>
          <w:rFonts w:cstheme="minorHAnsi"/>
        </w:rPr>
      </w:pPr>
    </w:p>
    <w:p w14:paraId="69B107C6" w14:textId="4718925D" w:rsidR="00E52E19" w:rsidRPr="00A06C05" w:rsidRDefault="00E52E19" w:rsidP="00E52E19">
      <w:pPr>
        <w:spacing w:after="0" w:line="240" w:lineRule="auto"/>
        <w:jc w:val="both"/>
        <w:rPr>
          <w:rFonts w:cstheme="minorHAnsi"/>
        </w:rPr>
      </w:pPr>
      <w:r w:rsidRPr="00A06C05">
        <w:rPr>
          <w:rFonts w:cstheme="minorHAnsi"/>
        </w:rPr>
        <w:t xml:space="preserve">The admission of a person to a competition, or invitation to attend interview, or a successful result notification, is not to be taken as implying that Sigmar Recruitment Consultants Ltd. is satisfied that 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w:t>
      </w:r>
      <w:r w:rsidR="00D65E8E" w:rsidRPr="00A06C05">
        <w:rPr>
          <w:rFonts w:cstheme="minorHAnsi"/>
        </w:rPr>
        <w:t>requirements</w:t>
      </w:r>
      <w:r w:rsidR="00D65E8E">
        <w:rPr>
          <w:rFonts w:cstheme="minorHAnsi"/>
        </w:rPr>
        <w:t xml:space="preserve"> but</w:t>
      </w:r>
      <w:r w:rsidRPr="00A06C05">
        <w:rPr>
          <w:rFonts w:cstheme="minorHAnsi"/>
        </w:rPr>
        <w:t xml:space="preserve"> nevertheless attend for interview you will be putting yourself to unnecessary expense. </w:t>
      </w:r>
    </w:p>
    <w:p w14:paraId="478413EA" w14:textId="77777777" w:rsidR="00E52E19" w:rsidRPr="00A06C05" w:rsidRDefault="00E52E19" w:rsidP="00E52E19">
      <w:pPr>
        <w:spacing w:after="0" w:line="240" w:lineRule="auto"/>
        <w:jc w:val="both"/>
        <w:rPr>
          <w:rFonts w:cstheme="minorHAnsi"/>
        </w:rPr>
      </w:pPr>
    </w:p>
    <w:p w14:paraId="30FCE1CF" w14:textId="77777777" w:rsidR="00E52E19" w:rsidRPr="00A06C05" w:rsidRDefault="00E52E19" w:rsidP="00E52E19">
      <w:pPr>
        <w:spacing w:after="0" w:line="240" w:lineRule="auto"/>
        <w:jc w:val="both"/>
        <w:rPr>
          <w:rFonts w:cstheme="minorHAnsi"/>
        </w:rPr>
      </w:pPr>
      <w:r w:rsidRPr="00A06C05">
        <w:rPr>
          <w:rFonts w:cstheme="minorHAnsi"/>
        </w:rPr>
        <w:lastRenderedPageBreak/>
        <w:t xml:space="preserve">Prior to recommending any candidate for appointment to this position Sigmar Recruitment Consultants Ltd.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 </w:t>
      </w:r>
    </w:p>
    <w:p w14:paraId="706F87F4" w14:textId="77777777" w:rsidR="00E52E19" w:rsidRPr="00A06C05" w:rsidRDefault="00E52E19" w:rsidP="00E52E19">
      <w:pPr>
        <w:spacing w:after="0" w:line="240" w:lineRule="auto"/>
        <w:jc w:val="both"/>
        <w:rPr>
          <w:rFonts w:cstheme="minorHAnsi"/>
        </w:rPr>
      </w:pPr>
    </w:p>
    <w:p w14:paraId="01BF9FF8" w14:textId="4F970C25" w:rsidR="00E52E19" w:rsidRPr="00A06C05" w:rsidRDefault="00E52E19" w:rsidP="00E52E19">
      <w:pPr>
        <w:spacing w:after="0" w:line="240" w:lineRule="auto"/>
        <w:jc w:val="both"/>
        <w:rPr>
          <w:rFonts w:cstheme="minorHAnsi"/>
        </w:rPr>
      </w:pPr>
      <w:r w:rsidRPr="00A06C05">
        <w:rPr>
          <w:rFonts w:cstheme="minorHAnsi"/>
        </w:rPr>
        <w:t xml:space="preserve">Should the person </w:t>
      </w:r>
      <w:r w:rsidR="00D65E8E" w:rsidRPr="00A06C05">
        <w:rPr>
          <w:rFonts w:cstheme="minorHAnsi"/>
        </w:rPr>
        <w:t>recommend</w:t>
      </w:r>
      <w:r w:rsidRPr="00A06C05">
        <w:rPr>
          <w:rFonts w:cstheme="minorHAnsi"/>
        </w:rPr>
        <w:t xml:space="preserve"> for appointment decline, or having accepted it, relinquish it or if an additional vacancy arises the Board may, at its discretion, select and recommend another person for appointment on the results of this selection process</w:t>
      </w:r>
      <w:r w:rsidR="005A1B19">
        <w:rPr>
          <w:rFonts w:cstheme="minorHAnsi"/>
        </w:rPr>
        <w:t>.</w:t>
      </w:r>
      <w:r w:rsidRPr="00A06C05">
        <w:rPr>
          <w:rFonts w:cstheme="minorHAnsi"/>
        </w:rPr>
        <w:t xml:space="preserve"> </w:t>
      </w:r>
    </w:p>
    <w:p w14:paraId="2F68982E" w14:textId="77777777" w:rsidR="00E52E19" w:rsidRPr="00A06C05" w:rsidRDefault="00E52E19" w:rsidP="00E52E19">
      <w:pPr>
        <w:spacing w:after="0" w:line="240" w:lineRule="auto"/>
        <w:jc w:val="both"/>
        <w:rPr>
          <w:rFonts w:cstheme="minorHAnsi"/>
        </w:rPr>
      </w:pPr>
    </w:p>
    <w:p w14:paraId="5AA2E132" w14:textId="77777777" w:rsidR="00E52E19" w:rsidRPr="00A06C05" w:rsidRDefault="00E52E19" w:rsidP="00E52E19">
      <w:pPr>
        <w:spacing w:after="0" w:line="240" w:lineRule="auto"/>
        <w:jc w:val="both"/>
        <w:rPr>
          <w:rFonts w:cstheme="minorHAnsi"/>
          <w:b/>
        </w:rPr>
      </w:pPr>
    </w:p>
    <w:p w14:paraId="35A62CC2" w14:textId="77777777" w:rsidR="00E52E19" w:rsidRPr="00A06C05" w:rsidRDefault="00E52E19" w:rsidP="00E52E19">
      <w:pPr>
        <w:spacing w:after="0" w:line="240" w:lineRule="auto"/>
        <w:jc w:val="both"/>
        <w:rPr>
          <w:rFonts w:cstheme="minorHAnsi"/>
          <w:b/>
        </w:rPr>
      </w:pPr>
      <w:r w:rsidRPr="00A06C05">
        <w:rPr>
          <w:rFonts w:cstheme="minorHAnsi"/>
          <w:b/>
        </w:rPr>
        <w:t xml:space="preserve">Candidates' Rights - Review Procedures in relation to the Selection Process </w:t>
      </w:r>
    </w:p>
    <w:p w14:paraId="430FD00A" w14:textId="77777777" w:rsidR="00E52E19" w:rsidRPr="00A06C05" w:rsidRDefault="00E52E19" w:rsidP="00E52E19">
      <w:pPr>
        <w:spacing w:after="0" w:line="240" w:lineRule="auto"/>
        <w:jc w:val="both"/>
        <w:rPr>
          <w:rFonts w:cstheme="minorHAnsi"/>
        </w:rPr>
      </w:pPr>
      <w:r w:rsidRPr="00A06C05">
        <w:rPr>
          <w:rFonts w:cstheme="minorHAnsi"/>
        </w:rPr>
        <w:t xml:space="preserve">Sigmar Recruitment Consultants Ltd. will consider requests for review in accordance with the provisions of the codes of practice published by the CPSA. The Codes of Practice are available on the website of the Commission for Public Service Appointments </w:t>
      </w:r>
      <w:hyperlink r:id="rId17" w:history="1">
        <w:r w:rsidRPr="00A06C05">
          <w:rPr>
            <w:rFonts w:cstheme="minorHAnsi"/>
            <w:color w:val="0563C1" w:themeColor="hyperlink"/>
            <w:u w:val="single"/>
          </w:rPr>
          <w:t>http://www.cpsa.ie/</w:t>
        </w:r>
      </w:hyperlink>
      <w:r w:rsidRPr="00A06C05">
        <w:rPr>
          <w:rFonts w:cstheme="minorHAnsi"/>
        </w:rPr>
        <w:t xml:space="preserve">. </w:t>
      </w:r>
    </w:p>
    <w:p w14:paraId="50ACE700" w14:textId="77777777" w:rsidR="00E52E19" w:rsidRPr="00A06C05" w:rsidRDefault="00E52E19" w:rsidP="00E52E19">
      <w:pPr>
        <w:spacing w:after="0" w:line="240" w:lineRule="auto"/>
        <w:jc w:val="both"/>
        <w:rPr>
          <w:rFonts w:cstheme="minorHAnsi"/>
        </w:rPr>
      </w:pPr>
    </w:p>
    <w:p w14:paraId="1426BCE6" w14:textId="77777777" w:rsidR="00E52E19" w:rsidRPr="00A06C05" w:rsidRDefault="00E52E19" w:rsidP="00E52E19">
      <w:pPr>
        <w:spacing w:after="0" w:line="240" w:lineRule="auto"/>
        <w:jc w:val="both"/>
        <w:rPr>
          <w:rFonts w:cstheme="minorHAnsi"/>
        </w:rPr>
      </w:pPr>
      <w:r w:rsidRPr="00A06C05">
        <w:rPr>
          <w:rFonts w:cstheme="minorHAnsi"/>
        </w:rPr>
        <w:t xml:space="preserve">Should a candidate be unhappy with an action or decision in relation to their application (where the selection is managed by Sigmar Recruitment) they can seek feedback from Sigmar Recruitment.  An initial review will be carried out internally by the candidate’s recruitment contact as to why their application was deemed unsuccessful.  The outcome of this review will be sent to the candidate in written format. </w:t>
      </w:r>
    </w:p>
    <w:p w14:paraId="2D298B7D" w14:textId="77777777" w:rsidR="00E52E19" w:rsidRPr="00A06C05" w:rsidRDefault="00E52E19" w:rsidP="00E52E19">
      <w:pPr>
        <w:spacing w:after="0" w:line="240" w:lineRule="auto"/>
        <w:jc w:val="both"/>
        <w:rPr>
          <w:rFonts w:cstheme="minorHAnsi"/>
        </w:rPr>
      </w:pPr>
    </w:p>
    <w:p w14:paraId="2DD8FC46" w14:textId="77777777" w:rsidR="00E52E19" w:rsidRPr="00A06C05" w:rsidRDefault="00E52E19" w:rsidP="00E52E19">
      <w:pPr>
        <w:numPr>
          <w:ilvl w:val="0"/>
          <w:numId w:val="3"/>
        </w:numPr>
        <w:spacing w:after="0" w:line="240" w:lineRule="auto"/>
        <w:contextualSpacing/>
        <w:jc w:val="both"/>
        <w:rPr>
          <w:rFonts w:cstheme="minorHAnsi"/>
        </w:rPr>
      </w:pPr>
      <w:r w:rsidRPr="00A06C05">
        <w:rPr>
          <w:rFonts w:cstheme="minorHAnsi"/>
        </w:rPr>
        <w:t>To request an initial review, a candidate must write to Sigmar within 5 working days of receiving notification of the decision on their application. Sigmar will carry out the initial review without delay. If the candidate is dissatisfied with the outcome, they may resort to the formal procedures within 2 working days of receiving notifications of the outcome of the initial review.</w:t>
      </w:r>
    </w:p>
    <w:p w14:paraId="7852D64E" w14:textId="77777777" w:rsidR="00E52E19" w:rsidRPr="00A06C05" w:rsidRDefault="00E52E19" w:rsidP="00E52E19">
      <w:pPr>
        <w:numPr>
          <w:ilvl w:val="0"/>
          <w:numId w:val="3"/>
        </w:numPr>
        <w:spacing w:after="0" w:line="240" w:lineRule="auto"/>
        <w:contextualSpacing/>
        <w:jc w:val="both"/>
        <w:rPr>
          <w:rFonts w:cstheme="minorHAnsi"/>
        </w:rPr>
      </w:pPr>
      <w:r w:rsidRPr="00A06C05">
        <w:rPr>
          <w:rFonts w:cstheme="minorHAnsi"/>
        </w:rPr>
        <w:t>Should the candidate not be satisfied with the outcome of the initial review, it will be referred to the Account Director who acts as the decision arbitrator.</w:t>
      </w:r>
    </w:p>
    <w:p w14:paraId="1CF4561D" w14:textId="12249001" w:rsidR="00E52E19" w:rsidRPr="00A06C05" w:rsidRDefault="00E52E19" w:rsidP="00E52E19">
      <w:pPr>
        <w:numPr>
          <w:ilvl w:val="0"/>
          <w:numId w:val="3"/>
        </w:numPr>
        <w:spacing w:after="0" w:line="240" w:lineRule="auto"/>
        <w:contextualSpacing/>
        <w:jc w:val="both"/>
        <w:rPr>
          <w:rFonts w:cstheme="minorHAnsi"/>
        </w:rPr>
      </w:pPr>
      <w:r w:rsidRPr="00A06C05">
        <w:rPr>
          <w:rFonts w:cstheme="minorHAnsi"/>
        </w:rPr>
        <w:t xml:space="preserve">The decision arbitrator will be a person unconnected with the selection </w:t>
      </w:r>
      <w:r w:rsidR="00D65E8E" w:rsidRPr="00A06C05">
        <w:rPr>
          <w:rFonts w:cstheme="minorHAnsi"/>
        </w:rPr>
        <w:t>process,</w:t>
      </w:r>
      <w:r w:rsidRPr="00A06C05">
        <w:rPr>
          <w:rFonts w:cstheme="minorHAnsi"/>
        </w:rPr>
        <w:t xml:space="preserve"> and </w:t>
      </w:r>
      <w:r w:rsidR="00E7029F" w:rsidRPr="00A06C05">
        <w:rPr>
          <w:rFonts w:cstheme="minorHAnsi"/>
        </w:rPr>
        <w:t>they</w:t>
      </w:r>
      <w:r w:rsidRPr="00A06C05">
        <w:rPr>
          <w:rFonts w:cstheme="minorHAnsi"/>
        </w:rPr>
        <w:t xml:space="preserve"> will adjudicate on requests for review. The decision of the decision arbitrator in relation to such matters is final. </w:t>
      </w:r>
    </w:p>
    <w:p w14:paraId="6498600A" w14:textId="77777777" w:rsidR="00E52E19" w:rsidRPr="00A06C05" w:rsidRDefault="00E52E19" w:rsidP="00E52E19">
      <w:pPr>
        <w:spacing w:after="0" w:line="240" w:lineRule="auto"/>
        <w:jc w:val="both"/>
        <w:rPr>
          <w:rFonts w:cstheme="minorHAnsi"/>
        </w:rPr>
      </w:pPr>
    </w:p>
    <w:p w14:paraId="44A940BD" w14:textId="77777777" w:rsidR="00E52E19" w:rsidRPr="00A06C05" w:rsidRDefault="00E52E19" w:rsidP="00E52E19">
      <w:pPr>
        <w:spacing w:after="0" w:line="240" w:lineRule="auto"/>
        <w:jc w:val="both"/>
        <w:rPr>
          <w:rFonts w:cstheme="minorHAnsi"/>
          <w:b/>
        </w:rPr>
      </w:pPr>
      <w:r w:rsidRPr="00A06C05">
        <w:rPr>
          <w:rFonts w:cstheme="minorHAnsi"/>
          <w:b/>
        </w:rPr>
        <w:t xml:space="preserve">Candidates’ Obligations </w:t>
      </w:r>
    </w:p>
    <w:p w14:paraId="2C257C16" w14:textId="77777777" w:rsidR="00E52E19" w:rsidRPr="00A06C05" w:rsidRDefault="00E52E19" w:rsidP="00E52E19">
      <w:pPr>
        <w:spacing w:after="0" w:line="240" w:lineRule="auto"/>
        <w:jc w:val="both"/>
        <w:rPr>
          <w:rFonts w:cstheme="minorHAnsi"/>
        </w:rPr>
      </w:pPr>
      <w:r w:rsidRPr="00A06C05">
        <w:rPr>
          <w:rFonts w:cstheme="minorHAnsi"/>
        </w:rPr>
        <w:t xml:space="preserve">Candidates should note that canvassing will disqualify and will result in their exclusion from the process. </w:t>
      </w:r>
    </w:p>
    <w:p w14:paraId="35162146" w14:textId="77777777" w:rsidR="00E52E19" w:rsidRPr="00A06C05" w:rsidRDefault="00E52E19" w:rsidP="00E52E19">
      <w:pPr>
        <w:spacing w:after="0" w:line="240" w:lineRule="auto"/>
        <w:jc w:val="both"/>
        <w:rPr>
          <w:rFonts w:cstheme="minorHAnsi"/>
        </w:rPr>
      </w:pPr>
    </w:p>
    <w:p w14:paraId="2D0746A2" w14:textId="77777777" w:rsidR="00E52E19" w:rsidRPr="00A06C05" w:rsidRDefault="00E52E19" w:rsidP="00E52E19">
      <w:pPr>
        <w:spacing w:after="0" w:line="240" w:lineRule="auto"/>
        <w:jc w:val="both"/>
        <w:rPr>
          <w:rFonts w:cstheme="minorHAnsi"/>
          <w:b/>
        </w:rPr>
      </w:pPr>
      <w:r w:rsidRPr="00A06C05">
        <w:rPr>
          <w:rFonts w:cstheme="minorHAnsi"/>
          <w:b/>
        </w:rPr>
        <w:t xml:space="preserve">Candidates must not: </w:t>
      </w:r>
    </w:p>
    <w:p w14:paraId="0B2D8447" w14:textId="02FE849B" w:rsidR="00E52E19" w:rsidRPr="00A06C05" w:rsidRDefault="00E52E19" w:rsidP="00E52E19">
      <w:pPr>
        <w:numPr>
          <w:ilvl w:val="0"/>
          <w:numId w:val="5"/>
        </w:numPr>
        <w:spacing w:after="0" w:line="240" w:lineRule="auto"/>
        <w:contextualSpacing/>
        <w:jc w:val="both"/>
        <w:rPr>
          <w:rFonts w:cstheme="minorHAnsi"/>
        </w:rPr>
      </w:pPr>
      <w:r w:rsidRPr="00A06C05">
        <w:rPr>
          <w:rFonts w:cstheme="minorHAnsi"/>
        </w:rPr>
        <w:t xml:space="preserve">Knowingly or recklessly provide false </w:t>
      </w:r>
      <w:r w:rsidR="00D65E8E" w:rsidRPr="00A06C05">
        <w:rPr>
          <w:rFonts w:cstheme="minorHAnsi"/>
        </w:rPr>
        <w:t>information.</w:t>
      </w:r>
      <w:r w:rsidRPr="00A06C05">
        <w:rPr>
          <w:rFonts w:cstheme="minorHAnsi"/>
        </w:rPr>
        <w:t xml:space="preserve"> </w:t>
      </w:r>
    </w:p>
    <w:p w14:paraId="6C385FF2" w14:textId="0FF5E957" w:rsidR="00E52E19" w:rsidRPr="00A06C05" w:rsidRDefault="00E52E19" w:rsidP="00E52E19">
      <w:pPr>
        <w:numPr>
          <w:ilvl w:val="0"/>
          <w:numId w:val="5"/>
        </w:numPr>
        <w:spacing w:after="0" w:line="240" w:lineRule="auto"/>
        <w:contextualSpacing/>
        <w:jc w:val="both"/>
        <w:rPr>
          <w:rFonts w:cstheme="minorHAnsi"/>
        </w:rPr>
      </w:pPr>
      <w:r w:rsidRPr="00A06C05">
        <w:rPr>
          <w:rFonts w:cstheme="minorHAnsi"/>
        </w:rPr>
        <w:t xml:space="preserve">Canvass any person with or without </w:t>
      </w:r>
      <w:r w:rsidR="00D65E8E" w:rsidRPr="00A06C05">
        <w:rPr>
          <w:rFonts w:cstheme="minorHAnsi"/>
        </w:rPr>
        <w:t>inducements.</w:t>
      </w:r>
      <w:r w:rsidRPr="00A06C05">
        <w:rPr>
          <w:rFonts w:cstheme="minorHAnsi"/>
        </w:rPr>
        <w:t xml:space="preserve"> </w:t>
      </w:r>
    </w:p>
    <w:p w14:paraId="49C5C40B" w14:textId="7E82962F" w:rsidR="00E52E19" w:rsidRPr="00A06C05" w:rsidRDefault="00E52E19" w:rsidP="00E52E19">
      <w:pPr>
        <w:numPr>
          <w:ilvl w:val="0"/>
          <w:numId w:val="5"/>
        </w:numPr>
        <w:spacing w:after="0" w:line="240" w:lineRule="auto"/>
        <w:contextualSpacing/>
        <w:jc w:val="both"/>
        <w:rPr>
          <w:rFonts w:cstheme="minorHAnsi"/>
        </w:rPr>
      </w:pPr>
      <w:r w:rsidRPr="00A06C05">
        <w:rPr>
          <w:rFonts w:cstheme="minorHAnsi"/>
        </w:rPr>
        <w:t xml:space="preserve">Interfere with or compromise the process in any </w:t>
      </w:r>
      <w:r w:rsidR="00D65E8E" w:rsidRPr="00A06C05">
        <w:rPr>
          <w:rFonts w:cstheme="minorHAnsi"/>
        </w:rPr>
        <w:t>way.</w:t>
      </w:r>
      <w:r w:rsidRPr="00A06C05">
        <w:rPr>
          <w:rFonts w:cstheme="minorHAnsi"/>
        </w:rPr>
        <w:t xml:space="preserve"> </w:t>
      </w:r>
    </w:p>
    <w:p w14:paraId="42FEC106" w14:textId="77777777" w:rsidR="00E52E19" w:rsidRPr="00A06C05" w:rsidRDefault="00E52E19" w:rsidP="00E52E19">
      <w:pPr>
        <w:numPr>
          <w:ilvl w:val="0"/>
          <w:numId w:val="5"/>
        </w:numPr>
        <w:spacing w:after="0" w:line="240" w:lineRule="auto"/>
        <w:contextualSpacing/>
        <w:jc w:val="both"/>
        <w:rPr>
          <w:rFonts w:cstheme="minorHAnsi"/>
        </w:rPr>
      </w:pPr>
      <w:r w:rsidRPr="00A06C05">
        <w:rPr>
          <w:rFonts w:cstheme="minorHAnsi"/>
        </w:rPr>
        <w:t xml:space="preserve">A third party must not personate a candidate at any stage of the process. </w:t>
      </w:r>
    </w:p>
    <w:p w14:paraId="423FD3A7" w14:textId="77777777" w:rsidR="00E52E19" w:rsidRPr="00A06C05" w:rsidRDefault="00E52E19" w:rsidP="00E52E19">
      <w:pPr>
        <w:numPr>
          <w:ilvl w:val="0"/>
          <w:numId w:val="5"/>
        </w:numPr>
        <w:spacing w:after="0" w:line="240" w:lineRule="auto"/>
        <w:contextualSpacing/>
        <w:jc w:val="both"/>
        <w:rPr>
          <w:rFonts w:cstheme="minorHAnsi"/>
        </w:rPr>
      </w:pPr>
      <w:r w:rsidRPr="00A06C05">
        <w:rPr>
          <w:rFonts w:cstheme="minorHAnsi"/>
        </w:rPr>
        <w:t>Any person who contravenes the above provisions or who assists another person in contravening the above provisions is guilty of an offence. A person who is found guilty of an offence is liable to a fine/or imprisonment.</w:t>
      </w:r>
    </w:p>
    <w:p w14:paraId="25A78AA8" w14:textId="77777777" w:rsidR="00E52E19" w:rsidRPr="00A06C05" w:rsidRDefault="00E52E19" w:rsidP="00E52E19">
      <w:pPr>
        <w:spacing w:after="0" w:line="240" w:lineRule="auto"/>
        <w:jc w:val="both"/>
        <w:rPr>
          <w:rFonts w:cstheme="minorHAnsi"/>
        </w:rPr>
      </w:pPr>
    </w:p>
    <w:p w14:paraId="277F1278" w14:textId="77777777" w:rsidR="00E52E19" w:rsidRPr="00A06C05" w:rsidRDefault="00E52E19" w:rsidP="00E52E19">
      <w:pPr>
        <w:spacing w:after="0" w:line="240" w:lineRule="auto"/>
        <w:jc w:val="both"/>
        <w:rPr>
          <w:rFonts w:cstheme="minorHAnsi"/>
        </w:rPr>
      </w:pPr>
      <w:r w:rsidRPr="00A06C05">
        <w:rPr>
          <w:rFonts w:cstheme="minorHAnsi"/>
        </w:rPr>
        <w:t xml:space="preserve">In addition, where a person found guilty of an offence was or is a candidate at a recruitment process, then: </w:t>
      </w:r>
    </w:p>
    <w:p w14:paraId="50F44B5A" w14:textId="6A7EE66A" w:rsidR="00E52E19" w:rsidRPr="00A06C05" w:rsidRDefault="00E52E19" w:rsidP="00E52E19">
      <w:pPr>
        <w:numPr>
          <w:ilvl w:val="0"/>
          <w:numId w:val="6"/>
        </w:numPr>
        <w:spacing w:after="0" w:line="240" w:lineRule="auto"/>
        <w:contextualSpacing/>
        <w:jc w:val="both"/>
        <w:rPr>
          <w:rFonts w:cstheme="minorHAnsi"/>
        </w:rPr>
      </w:pPr>
      <w:r w:rsidRPr="00A06C05">
        <w:rPr>
          <w:rFonts w:cstheme="minorHAnsi"/>
        </w:rPr>
        <w:t xml:space="preserve">Where </w:t>
      </w:r>
      <w:r w:rsidR="00E7029F" w:rsidRPr="00A06C05">
        <w:rPr>
          <w:rFonts w:cstheme="minorHAnsi"/>
        </w:rPr>
        <w:t>they</w:t>
      </w:r>
      <w:r w:rsidRPr="00A06C05">
        <w:rPr>
          <w:rFonts w:cstheme="minorHAnsi"/>
        </w:rPr>
        <w:t xml:space="preserve"> </w:t>
      </w:r>
      <w:r w:rsidR="00E7029F" w:rsidRPr="00A06C05">
        <w:rPr>
          <w:rFonts w:cstheme="minorHAnsi"/>
        </w:rPr>
        <w:t>have</w:t>
      </w:r>
      <w:r w:rsidRPr="00A06C05">
        <w:rPr>
          <w:rFonts w:cstheme="minorHAnsi"/>
        </w:rPr>
        <w:t xml:space="preserve"> not been appointed to a post, </w:t>
      </w:r>
      <w:r w:rsidR="00E7029F" w:rsidRPr="00A06C05">
        <w:rPr>
          <w:rFonts w:cstheme="minorHAnsi"/>
        </w:rPr>
        <w:t>they</w:t>
      </w:r>
      <w:r w:rsidRPr="00A06C05">
        <w:rPr>
          <w:rFonts w:cstheme="minorHAnsi"/>
        </w:rPr>
        <w:t xml:space="preserve"> will be disqualified as a candidate; and </w:t>
      </w:r>
    </w:p>
    <w:p w14:paraId="46FB99A8" w14:textId="6C4E16BF" w:rsidR="00E52E19" w:rsidRPr="00A06C05" w:rsidRDefault="00E52E19" w:rsidP="00E52E19">
      <w:pPr>
        <w:numPr>
          <w:ilvl w:val="0"/>
          <w:numId w:val="6"/>
        </w:numPr>
        <w:spacing w:after="0" w:line="240" w:lineRule="auto"/>
        <w:contextualSpacing/>
        <w:jc w:val="both"/>
        <w:rPr>
          <w:rFonts w:cstheme="minorHAnsi"/>
        </w:rPr>
      </w:pPr>
      <w:r w:rsidRPr="00A06C05">
        <w:rPr>
          <w:rFonts w:cstheme="minorHAnsi"/>
        </w:rPr>
        <w:t xml:space="preserve">Where </w:t>
      </w:r>
      <w:r w:rsidR="00E7029F" w:rsidRPr="00A06C05">
        <w:rPr>
          <w:rFonts w:cstheme="minorHAnsi"/>
        </w:rPr>
        <w:t>they</w:t>
      </w:r>
      <w:r w:rsidRPr="00A06C05">
        <w:rPr>
          <w:rFonts w:cstheme="minorHAnsi"/>
        </w:rPr>
        <w:t xml:space="preserve"> </w:t>
      </w:r>
      <w:r w:rsidR="00E7029F" w:rsidRPr="00A06C05">
        <w:rPr>
          <w:rFonts w:cstheme="minorHAnsi"/>
        </w:rPr>
        <w:t>have</w:t>
      </w:r>
      <w:r w:rsidRPr="00A06C05">
        <w:rPr>
          <w:rFonts w:cstheme="minorHAnsi"/>
        </w:rPr>
        <w:t xml:space="preserve"> been appointed subsequently to the recruitment process in question, </w:t>
      </w:r>
      <w:r w:rsidR="00E7029F" w:rsidRPr="00A06C05">
        <w:rPr>
          <w:rFonts w:cstheme="minorHAnsi"/>
        </w:rPr>
        <w:t>they</w:t>
      </w:r>
      <w:r w:rsidRPr="00A06C05">
        <w:rPr>
          <w:rFonts w:cstheme="minorHAnsi"/>
        </w:rPr>
        <w:t xml:space="preserve"> shall forfeit that appointment. </w:t>
      </w:r>
    </w:p>
    <w:p w14:paraId="3D429354" w14:textId="77777777" w:rsidR="00E52E19" w:rsidRPr="00A06C05" w:rsidRDefault="00E52E19" w:rsidP="00E52E19">
      <w:pPr>
        <w:spacing w:after="0" w:line="240" w:lineRule="auto"/>
        <w:jc w:val="both"/>
        <w:rPr>
          <w:rFonts w:cstheme="minorHAnsi"/>
        </w:rPr>
      </w:pPr>
    </w:p>
    <w:p w14:paraId="3E1ADA6D" w14:textId="77777777" w:rsidR="00E52E19" w:rsidRPr="00A06C05" w:rsidRDefault="00E52E19" w:rsidP="00E52E19">
      <w:pPr>
        <w:spacing w:after="0" w:line="240" w:lineRule="auto"/>
        <w:jc w:val="both"/>
        <w:rPr>
          <w:rFonts w:cstheme="minorHAnsi"/>
          <w:b/>
        </w:rPr>
      </w:pPr>
    </w:p>
    <w:p w14:paraId="273A6A6E" w14:textId="77777777" w:rsidR="00E52E19" w:rsidRPr="00A06C05" w:rsidRDefault="00E52E19" w:rsidP="00E52E19">
      <w:pPr>
        <w:spacing w:after="0" w:line="240" w:lineRule="auto"/>
        <w:jc w:val="both"/>
        <w:rPr>
          <w:rFonts w:cstheme="minorHAnsi"/>
          <w:b/>
        </w:rPr>
      </w:pPr>
      <w:r w:rsidRPr="00A06C05">
        <w:rPr>
          <w:rFonts w:cstheme="minorHAnsi"/>
          <w:b/>
        </w:rPr>
        <w:t xml:space="preserve">Specific candidate criteria </w:t>
      </w:r>
    </w:p>
    <w:p w14:paraId="0711C7D8" w14:textId="77777777" w:rsidR="00E52E19" w:rsidRPr="00A06C05" w:rsidRDefault="00E52E19" w:rsidP="00E52E19">
      <w:pPr>
        <w:spacing w:after="0" w:line="240" w:lineRule="auto"/>
        <w:jc w:val="both"/>
        <w:rPr>
          <w:rFonts w:cstheme="minorHAnsi"/>
          <w:b/>
        </w:rPr>
      </w:pPr>
      <w:r w:rsidRPr="00A06C05">
        <w:rPr>
          <w:rFonts w:cstheme="minorHAnsi"/>
          <w:b/>
        </w:rPr>
        <w:t xml:space="preserve">Candidates must: </w:t>
      </w:r>
    </w:p>
    <w:p w14:paraId="502C60B1" w14:textId="37ACE8AB" w:rsidR="00E52E19" w:rsidRPr="00A06C05" w:rsidRDefault="00E52E19" w:rsidP="00E52E19">
      <w:pPr>
        <w:numPr>
          <w:ilvl w:val="0"/>
          <w:numId w:val="7"/>
        </w:numPr>
        <w:spacing w:after="0" w:line="240" w:lineRule="auto"/>
        <w:contextualSpacing/>
        <w:jc w:val="both"/>
        <w:rPr>
          <w:rFonts w:cstheme="minorHAnsi"/>
          <w:b/>
        </w:rPr>
      </w:pPr>
      <w:r w:rsidRPr="00A06C05">
        <w:rPr>
          <w:rFonts w:cstheme="minorHAnsi"/>
        </w:rPr>
        <w:t xml:space="preserve">Have the knowledge and ability to discharge the duties of the post </w:t>
      </w:r>
      <w:r w:rsidR="00D65E8E" w:rsidRPr="00A06C05">
        <w:rPr>
          <w:rFonts w:cstheme="minorHAnsi"/>
        </w:rPr>
        <w:t>concerned.</w:t>
      </w:r>
      <w:r w:rsidRPr="00A06C05">
        <w:rPr>
          <w:rFonts w:cstheme="minorHAnsi"/>
        </w:rPr>
        <w:t xml:space="preserve"> </w:t>
      </w:r>
    </w:p>
    <w:p w14:paraId="51863B1E" w14:textId="3DB5E85B" w:rsidR="00E52E19" w:rsidRPr="00A06C05" w:rsidRDefault="00E52E19" w:rsidP="00E52E19">
      <w:pPr>
        <w:numPr>
          <w:ilvl w:val="0"/>
          <w:numId w:val="7"/>
        </w:numPr>
        <w:spacing w:after="0" w:line="240" w:lineRule="auto"/>
        <w:contextualSpacing/>
        <w:jc w:val="both"/>
        <w:rPr>
          <w:rFonts w:cstheme="minorHAnsi"/>
        </w:rPr>
      </w:pPr>
      <w:r w:rsidRPr="00A06C05">
        <w:rPr>
          <w:rFonts w:cstheme="minorHAnsi"/>
        </w:rPr>
        <w:t xml:space="preserve">Be suitable on the grounds of </w:t>
      </w:r>
      <w:r w:rsidR="00D65E8E" w:rsidRPr="00A06C05">
        <w:rPr>
          <w:rFonts w:cstheme="minorHAnsi"/>
        </w:rPr>
        <w:t>character.</w:t>
      </w:r>
      <w:r w:rsidRPr="00A06C05">
        <w:rPr>
          <w:rFonts w:cstheme="minorHAnsi"/>
        </w:rPr>
        <w:t xml:space="preserve"> </w:t>
      </w:r>
    </w:p>
    <w:p w14:paraId="2596DF6B" w14:textId="40281E90" w:rsidR="00E52E19" w:rsidRPr="00A06C05" w:rsidRDefault="00E52E19" w:rsidP="00E52E19">
      <w:pPr>
        <w:numPr>
          <w:ilvl w:val="0"/>
          <w:numId w:val="7"/>
        </w:numPr>
        <w:spacing w:after="0" w:line="240" w:lineRule="auto"/>
        <w:contextualSpacing/>
        <w:jc w:val="both"/>
        <w:rPr>
          <w:rFonts w:cstheme="minorHAnsi"/>
        </w:rPr>
      </w:pPr>
      <w:r w:rsidRPr="00A06C05">
        <w:rPr>
          <w:rFonts w:cstheme="minorHAnsi"/>
        </w:rPr>
        <w:t xml:space="preserve">Be suitable in all other relevant respects for appointment to the post </w:t>
      </w:r>
      <w:r w:rsidR="00D65E8E" w:rsidRPr="00A06C05">
        <w:rPr>
          <w:rFonts w:cstheme="minorHAnsi"/>
        </w:rPr>
        <w:t>concerned.</w:t>
      </w:r>
    </w:p>
    <w:p w14:paraId="2805C678" w14:textId="77777777" w:rsidR="00E52E19" w:rsidRPr="00A06C05" w:rsidRDefault="00E52E19" w:rsidP="00E52E19">
      <w:pPr>
        <w:spacing w:after="0" w:line="240" w:lineRule="auto"/>
        <w:jc w:val="both"/>
        <w:rPr>
          <w:rFonts w:cstheme="minorHAnsi"/>
        </w:rPr>
      </w:pPr>
      <w:r w:rsidRPr="00A06C05">
        <w:rPr>
          <w:rFonts w:cstheme="minorHAnsi"/>
        </w:rPr>
        <w:t xml:space="preserve">-and if successful, they will not be appointed to the post unless they: </w:t>
      </w:r>
    </w:p>
    <w:p w14:paraId="009B9EB9" w14:textId="7919B4FD" w:rsidR="00E52E19" w:rsidRPr="00A06C05" w:rsidRDefault="00E52E19" w:rsidP="00E52E19">
      <w:pPr>
        <w:numPr>
          <w:ilvl w:val="0"/>
          <w:numId w:val="8"/>
        </w:numPr>
        <w:spacing w:after="0" w:line="240" w:lineRule="auto"/>
        <w:contextualSpacing/>
        <w:jc w:val="both"/>
        <w:rPr>
          <w:rFonts w:cstheme="minorHAnsi"/>
        </w:rPr>
      </w:pPr>
      <w:r w:rsidRPr="00A06C05">
        <w:rPr>
          <w:rFonts w:cstheme="minorHAnsi"/>
        </w:rPr>
        <w:t xml:space="preserve">Agree to undertake the duties attached to the post and accept the conditions under which the duties are, or may be required to be, </w:t>
      </w:r>
      <w:r w:rsidR="00D65E8E" w:rsidRPr="00A06C05">
        <w:rPr>
          <w:rFonts w:cstheme="minorHAnsi"/>
        </w:rPr>
        <w:t>performed.</w:t>
      </w:r>
      <w:r w:rsidRPr="00A06C05">
        <w:rPr>
          <w:rFonts w:cstheme="minorHAnsi"/>
        </w:rPr>
        <w:t xml:space="preserve"> </w:t>
      </w:r>
    </w:p>
    <w:p w14:paraId="6D24CA5D" w14:textId="44DDB3DA" w:rsidR="00E52E19" w:rsidRPr="00A06C05" w:rsidRDefault="00E52E19" w:rsidP="00E52E19">
      <w:pPr>
        <w:numPr>
          <w:ilvl w:val="0"/>
          <w:numId w:val="8"/>
        </w:numPr>
        <w:spacing w:after="0" w:line="240" w:lineRule="auto"/>
        <w:contextualSpacing/>
        <w:jc w:val="both"/>
        <w:rPr>
          <w:rFonts w:cstheme="minorHAnsi"/>
        </w:rPr>
      </w:pPr>
      <w:r w:rsidRPr="00A06C05">
        <w:rPr>
          <w:rFonts w:cstheme="minorHAnsi"/>
        </w:rPr>
        <w:t xml:space="preserve">Are fully competent and available to undertake, and fully capable of undertaking, the duties attached to the </w:t>
      </w:r>
      <w:r w:rsidR="00D65E8E" w:rsidRPr="00A06C05">
        <w:rPr>
          <w:rFonts w:cstheme="minorHAnsi"/>
        </w:rPr>
        <w:t>position.</w:t>
      </w:r>
    </w:p>
    <w:p w14:paraId="3774439A" w14:textId="77777777" w:rsidR="00E52E19" w:rsidRPr="00A06C05" w:rsidRDefault="00E52E19" w:rsidP="00E52E19">
      <w:pPr>
        <w:spacing w:after="0" w:line="240" w:lineRule="auto"/>
        <w:contextualSpacing/>
        <w:jc w:val="both"/>
        <w:rPr>
          <w:rFonts w:cstheme="minorHAnsi"/>
        </w:rPr>
      </w:pPr>
    </w:p>
    <w:p w14:paraId="02524D08" w14:textId="77777777" w:rsidR="00E52E19" w:rsidRPr="00A06C05" w:rsidRDefault="00E52E19" w:rsidP="00E52E19">
      <w:pPr>
        <w:spacing w:after="0" w:line="240" w:lineRule="auto"/>
        <w:contextualSpacing/>
        <w:jc w:val="both"/>
        <w:rPr>
          <w:rFonts w:cstheme="minorHAnsi"/>
        </w:rPr>
      </w:pPr>
    </w:p>
    <w:p w14:paraId="2A61D678" w14:textId="77777777" w:rsidR="00E52E19" w:rsidRPr="00A06C05" w:rsidRDefault="00E52E19" w:rsidP="00E52E19">
      <w:pPr>
        <w:spacing w:after="0" w:line="240" w:lineRule="auto"/>
        <w:jc w:val="both"/>
        <w:rPr>
          <w:rFonts w:cstheme="minorHAnsi"/>
          <w:b/>
        </w:rPr>
      </w:pPr>
      <w:r w:rsidRPr="00A06C05">
        <w:rPr>
          <w:rFonts w:cstheme="minorHAnsi"/>
          <w:b/>
        </w:rPr>
        <w:t xml:space="preserve">Deeming of candidature to be withdrawn </w:t>
      </w:r>
    </w:p>
    <w:p w14:paraId="066D73AB" w14:textId="77777777" w:rsidR="00E52E19" w:rsidRPr="00A06C05" w:rsidRDefault="00E52E19" w:rsidP="00E52E19">
      <w:pPr>
        <w:spacing w:after="0" w:line="240" w:lineRule="auto"/>
        <w:jc w:val="both"/>
        <w:rPr>
          <w:rFonts w:cstheme="minorHAnsi"/>
        </w:rPr>
      </w:pPr>
      <w:r w:rsidRPr="00A06C05">
        <w:rPr>
          <w:rFonts w:cstheme="minorHAnsi"/>
        </w:rPr>
        <w:t xml:space="preserve">Candidates who do not attend for interview or other test when and where required by Sigmar Recruitment, or who do not, when requested, furnish such evidence as Sigmar Recruitment require </w:t>
      </w:r>
      <w:proofErr w:type="gramStart"/>
      <w:r w:rsidRPr="00A06C05">
        <w:rPr>
          <w:rFonts w:cstheme="minorHAnsi"/>
        </w:rPr>
        <w:t>in regard to</w:t>
      </w:r>
      <w:proofErr w:type="gramEnd"/>
      <w:r w:rsidRPr="00A06C05">
        <w:rPr>
          <w:rFonts w:cstheme="minorHAnsi"/>
        </w:rPr>
        <w:t xml:space="preserve"> any matter relevant to their candidature, will have no further claim to consideration. </w:t>
      </w:r>
    </w:p>
    <w:p w14:paraId="2FFB28D6" w14:textId="77777777" w:rsidR="00E52E19" w:rsidRPr="00A06C05" w:rsidRDefault="00E52E19" w:rsidP="00E52E19">
      <w:pPr>
        <w:spacing w:after="0" w:line="240" w:lineRule="auto"/>
        <w:jc w:val="both"/>
        <w:rPr>
          <w:rFonts w:cstheme="minorHAnsi"/>
        </w:rPr>
      </w:pPr>
    </w:p>
    <w:p w14:paraId="515A58AE" w14:textId="77777777" w:rsidR="00E52E19" w:rsidRPr="00A06C05" w:rsidRDefault="00E52E19" w:rsidP="00E52E19">
      <w:pPr>
        <w:spacing w:after="0" w:line="240" w:lineRule="auto"/>
        <w:jc w:val="both"/>
        <w:rPr>
          <w:rFonts w:cstheme="minorHAnsi"/>
          <w:b/>
        </w:rPr>
      </w:pPr>
      <w:r w:rsidRPr="00A06C05">
        <w:rPr>
          <w:rFonts w:cstheme="minorHAnsi"/>
          <w:b/>
        </w:rPr>
        <w:t xml:space="preserve">Quality Customer Service </w:t>
      </w:r>
    </w:p>
    <w:p w14:paraId="1208FB3B" w14:textId="77777777" w:rsidR="00E52E19" w:rsidRPr="00A06C05" w:rsidRDefault="00E52E19" w:rsidP="00E52E19">
      <w:pPr>
        <w:spacing w:after="0" w:line="240" w:lineRule="auto"/>
        <w:jc w:val="both"/>
        <w:rPr>
          <w:rFonts w:cstheme="minorHAnsi"/>
        </w:rPr>
      </w:pPr>
      <w:r w:rsidRPr="00A06C05">
        <w:rPr>
          <w:rFonts w:cstheme="minorHAnsi"/>
        </w:rPr>
        <w:t xml:space="preserve">We aim to provide an excellent quality service to all our customers. If, for whatever reason, you are unhappy with any aspect of the service you receive from us, we urge you to bring this to the attention of the unit or staff member concerned. This is important as it ensures that we are aware of the problem and can take the appropriate steps to resolve it. Feedback will be provided on written request. </w:t>
      </w:r>
    </w:p>
    <w:p w14:paraId="7D9ACF1C" w14:textId="77777777" w:rsidR="00E52E19" w:rsidRPr="00A06C05" w:rsidRDefault="00E52E19" w:rsidP="00E52E19">
      <w:pPr>
        <w:spacing w:after="0" w:line="240" w:lineRule="auto"/>
        <w:jc w:val="both"/>
        <w:rPr>
          <w:rFonts w:cstheme="minorHAnsi"/>
        </w:rPr>
      </w:pPr>
    </w:p>
    <w:p w14:paraId="37086CB8" w14:textId="77777777" w:rsidR="00E52E19" w:rsidRPr="00A06C05" w:rsidRDefault="00E52E19" w:rsidP="00E52E19">
      <w:pPr>
        <w:pStyle w:val="NoSpacing"/>
        <w:rPr>
          <w:rFonts w:eastAsia="Calibri" w:cstheme="minorHAnsi"/>
          <w:b/>
          <w:bCs/>
          <w:iCs/>
        </w:rPr>
      </w:pPr>
      <w:r w:rsidRPr="00A06C05">
        <w:rPr>
          <w:rFonts w:eastAsia="Calibri" w:cstheme="minorHAnsi"/>
          <w:b/>
          <w:bCs/>
          <w:iCs/>
        </w:rPr>
        <w:t>Data Protection Act 2018</w:t>
      </w:r>
    </w:p>
    <w:p w14:paraId="593F98F2" w14:textId="77777777" w:rsidR="00E52E19" w:rsidRPr="00A06C05" w:rsidRDefault="00E52E19" w:rsidP="00E52E19">
      <w:pPr>
        <w:suppressAutoHyphens/>
        <w:autoSpaceDN w:val="0"/>
        <w:spacing w:after="0" w:line="240" w:lineRule="auto"/>
        <w:textAlignment w:val="baseline"/>
        <w:rPr>
          <w:rFonts w:eastAsia="Calibri" w:cstheme="minorHAnsi"/>
        </w:rPr>
      </w:pPr>
      <w:r w:rsidRPr="00A06C05">
        <w:rPr>
          <w:rFonts w:eastAsia="Calibri" w:cstheme="minorHAnsi"/>
          <w:iCs/>
        </w:rPr>
        <w:t xml:space="preserve">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 Such information held by Sigmar and the employing organisation is subject to the rights and obligations set out in the Data Protection Act 2018. For more information on how we retain and use your personal data, please review </w:t>
      </w:r>
      <w:r w:rsidRPr="00A06C05">
        <w:rPr>
          <w:rFonts w:eastAsia="Calibri" w:cstheme="minorHAnsi"/>
          <w:iCs/>
          <w:color w:val="222222"/>
          <w:lang w:val="en"/>
        </w:rPr>
        <w:t xml:space="preserve">our Privacy Statement, which includes instructions on their right to withdraw consent at any point: </w:t>
      </w:r>
    </w:p>
    <w:p w14:paraId="77DB6E67" w14:textId="77777777" w:rsidR="00E52E19" w:rsidRPr="00A06C05" w:rsidRDefault="00E52E19" w:rsidP="00E52E19">
      <w:pPr>
        <w:suppressAutoHyphens/>
        <w:autoSpaceDN w:val="0"/>
        <w:spacing w:after="0" w:line="251" w:lineRule="auto"/>
        <w:textAlignment w:val="baseline"/>
        <w:rPr>
          <w:rFonts w:eastAsia="Calibri" w:cstheme="minorHAnsi"/>
        </w:rPr>
      </w:pPr>
      <w:r w:rsidRPr="00A06C05">
        <w:rPr>
          <w:rFonts w:eastAsia="Calibri" w:cstheme="minorHAnsi"/>
          <w:iCs/>
          <w:color w:val="222222"/>
          <w:lang w:val="en"/>
        </w:rPr>
        <w:t xml:space="preserve"> </w:t>
      </w:r>
      <w:hyperlink r:id="rId18" w:history="1">
        <w:r w:rsidRPr="00A06C05">
          <w:rPr>
            <w:rFonts w:eastAsia="Calibri" w:cstheme="minorHAnsi"/>
            <w:iCs/>
            <w:color w:val="0563C1"/>
            <w:u w:val="single"/>
            <w:lang w:val="en"/>
          </w:rPr>
          <w:t>https://www.sigmarrecruitment.com/privacy-statement</w:t>
        </w:r>
      </w:hyperlink>
      <w:r w:rsidRPr="00A06C05">
        <w:rPr>
          <w:rFonts w:eastAsia="Calibri" w:cstheme="minorHAnsi"/>
          <w:iCs/>
          <w:color w:val="222222"/>
          <w:lang w:val="en"/>
        </w:rPr>
        <w:t xml:space="preserve">. </w:t>
      </w:r>
    </w:p>
    <w:p w14:paraId="3827543D" w14:textId="77777777" w:rsidR="00E52E19" w:rsidRPr="00A06C05" w:rsidRDefault="00E52E19" w:rsidP="00E52E19">
      <w:pPr>
        <w:suppressAutoHyphens/>
        <w:autoSpaceDN w:val="0"/>
        <w:spacing w:after="0" w:line="251" w:lineRule="auto"/>
        <w:textAlignment w:val="baseline"/>
        <w:rPr>
          <w:rFonts w:eastAsia="Calibri" w:cstheme="minorHAnsi"/>
          <w:iCs/>
        </w:rPr>
      </w:pPr>
    </w:p>
    <w:p w14:paraId="57D77483" w14:textId="2BC986A3" w:rsidR="00E52E19" w:rsidRPr="00A06C05" w:rsidRDefault="00E52E19" w:rsidP="00E52E19">
      <w:pPr>
        <w:spacing w:after="0" w:line="240" w:lineRule="auto"/>
        <w:jc w:val="both"/>
        <w:rPr>
          <w:rFonts w:cstheme="minorHAnsi"/>
        </w:rPr>
      </w:pPr>
      <w:r w:rsidRPr="00A06C05">
        <w:rPr>
          <w:rFonts w:eastAsia="Calibri" w:cstheme="minorHAnsi"/>
          <w:iCs/>
        </w:rPr>
        <w:t xml:space="preserve">To make a subject access request under the Data Protection Act 2018, please submit your request in writing to: Data Protection Officer – Sigmar Recruitment Consultants Ltd., 13 Hume St., Dublin 2 or email </w:t>
      </w:r>
      <w:hyperlink r:id="rId19" w:history="1">
        <w:r w:rsidRPr="00A06C05">
          <w:rPr>
            <w:rFonts w:eastAsia="Calibri" w:cstheme="minorHAnsi"/>
            <w:color w:val="0563C1"/>
            <w:u w:val="single"/>
          </w:rPr>
          <w:t>privacy@sigmar.ie</w:t>
        </w:r>
      </w:hyperlink>
      <w:r w:rsidRPr="00A06C05">
        <w:rPr>
          <w:rFonts w:eastAsia="Calibri" w:cstheme="minorHAnsi"/>
          <w:iCs/>
        </w:rPr>
        <w:t xml:space="preserve">. Ensure that you describe the records you seek in the greatest possible detail to enable us to identify the relevant record. Certain items of information, not specific to any individual, are extracted from records for general statistical </w:t>
      </w:r>
      <w:r w:rsidR="00D65E8E" w:rsidRPr="00A06C05">
        <w:rPr>
          <w:rFonts w:eastAsia="Calibri" w:cstheme="minorHAnsi"/>
          <w:iCs/>
        </w:rPr>
        <w:t>purposes.</w:t>
      </w:r>
    </w:p>
    <w:p w14:paraId="4FD02945" w14:textId="77777777" w:rsidR="00E52E19" w:rsidRPr="00A06C05" w:rsidRDefault="00E52E19" w:rsidP="00B00611">
      <w:pPr>
        <w:spacing w:after="0" w:line="240" w:lineRule="auto"/>
        <w:jc w:val="both"/>
        <w:rPr>
          <w:rFonts w:cstheme="minorHAnsi"/>
        </w:rPr>
      </w:pPr>
    </w:p>
    <w:p w14:paraId="4374E5CB" w14:textId="3DC0CAE3" w:rsidR="00312C34" w:rsidRPr="00A06C05" w:rsidRDefault="00312C34">
      <w:pPr>
        <w:rPr>
          <w:rFonts w:cstheme="minorHAnsi"/>
        </w:rPr>
      </w:pPr>
    </w:p>
    <w:sectPr w:rsidR="00312C34" w:rsidRPr="00A06C05" w:rsidSect="00D94140">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F5D22" w14:textId="77777777" w:rsidR="001A71C7" w:rsidRDefault="001A71C7">
      <w:pPr>
        <w:spacing w:after="0" w:line="240" w:lineRule="auto"/>
      </w:pPr>
      <w:r>
        <w:separator/>
      </w:r>
    </w:p>
  </w:endnote>
  <w:endnote w:type="continuationSeparator" w:id="0">
    <w:p w14:paraId="4B9FE8E1" w14:textId="77777777" w:rsidR="001A71C7" w:rsidRDefault="001A7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52C2" w14:textId="77777777" w:rsidR="001969D9" w:rsidRDefault="00196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DB1E" w14:textId="77777777" w:rsidR="001969D9" w:rsidRDefault="00196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05CC" w14:textId="77777777" w:rsidR="001969D9" w:rsidRDefault="00196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F770" w14:textId="77777777" w:rsidR="001A71C7" w:rsidRDefault="001A71C7">
      <w:pPr>
        <w:spacing w:after="0" w:line="240" w:lineRule="auto"/>
      </w:pPr>
      <w:r>
        <w:separator/>
      </w:r>
    </w:p>
  </w:footnote>
  <w:footnote w:type="continuationSeparator" w:id="0">
    <w:p w14:paraId="481F47BF" w14:textId="77777777" w:rsidR="001A71C7" w:rsidRDefault="001A71C7">
      <w:pPr>
        <w:spacing w:after="0" w:line="240" w:lineRule="auto"/>
      </w:pPr>
      <w:r>
        <w:continuationSeparator/>
      </w:r>
    </w:p>
  </w:footnote>
  <w:footnote w:id="1">
    <w:p w14:paraId="683FBCB1" w14:textId="67FEFCC7" w:rsidR="00A93CDE" w:rsidRPr="001F1F21" w:rsidRDefault="00A93CDE" w:rsidP="00A93CDE">
      <w:pPr>
        <w:spacing w:after="0" w:line="240" w:lineRule="auto"/>
        <w:rPr>
          <w:sz w:val="18"/>
          <w:szCs w:val="18"/>
        </w:rPr>
      </w:pPr>
      <w:r>
        <w:rPr>
          <w:rStyle w:val="FootnoteReference"/>
        </w:rPr>
        <w:footnoteRef/>
      </w:r>
      <w:r>
        <w:t xml:space="preserve"> </w:t>
      </w:r>
      <w:r w:rsidRPr="001F1F21">
        <w:rPr>
          <w:sz w:val="18"/>
          <w:szCs w:val="18"/>
        </w:rPr>
        <w:t xml:space="preserve">Candidates should note that entry will be at the minimum of the scale and the rate of remuneration may be adjusted from time to time in line with Government pay policy. </w:t>
      </w:r>
      <w:r w:rsidR="00526B01">
        <w:rPr>
          <w:sz w:val="18"/>
          <w:szCs w:val="18"/>
        </w:rPr>
        <w:t xml:space="preserve"> This is point 1 of the scale </w:t>
      </w:r>
      <w:proofErr w:type="gramStart"/>
      <w:r w:rsidR="00526B01">
        <w:rPr>
          <w:sz w:val="18"/>
          <w:szCs w:val="18"/>
        </w:rPr>
        <w:t>at</w:t>
      </w:r>
      <w:proofErr w:type="gramEnd"/>
      <w:r w:rsidR="00526B01">
        <w:rPr>
          <w:sz w:val="18"/>
          <w:szCs w:val="18"/>
        </w:rPr>
        <w:t xml:space="preserve"> 1</w:t>
      </w:r>
      <w:r w:rsidR="00526B01" w:rsidRPr="00526B01">
        <w:rPr>
          <w:sz w:val="18"/>
          <w:szCs w:val="18"/>
          <w:vertAlign w:val="superscript"/>
        </w:rPr>
        <w:t>st</w:t>
      </w:r>
      <w:r w:rsidR="00526B01">
        <w:rPr>
          <w:sz w:val="18"/>
          <w:szCs w:val="18"/>
        </w:rPr>
        <w:t xml:space="preserve"> Feb 2026.</w:t>
      </w:r>
    </w:p>
    <w:p w14:paraId="7036BE0C" w14:textId="77777777" w:rsidR="00A93CDE" w:rsidRPr="001F1F21" w:rsidRDefault="00A93CDE" w:rsidP="00A93CDE">
      <w:pPr>
        <w:spacing w:after="0" w:line="240" w:lineRule="auto"/>
        <w:rPr>
          <w:sz w:val="18"/>
          <w:szCs w:val="18"/>
        </w:rPr>
      </w:pPr>
      <w:r w:rsidRPr="001F1F21">
        <w:rPr>
          <w:sz w:val="18"/>
          <w:szCs w:val="18"/>
        </w:rPr>
        <w:t>Candidates should note that different pay and conditions may apply if, immediately prior to appointment, the appointee is a serving civil or public servant.</w:t>
      </w:r>
    </w:p>
    <w:p w14:paraId="7F25B3D6" w14:textId="77777777" w:rsidR="00A93CDE" w:rsidRDefault="00A93CDE" w:rsidP="00A93CDE">
      <w:pPr>
        <w:pStyle w:val="FootnoteText"/>
      </w:pPr>
    </w:p>
  </w:footnote>
  <w:footnote w:id="2">
    <w:p w14:paraId="5F2E115A" w14:textId="77777777" w:rsidR="00320479" w:rsidRPr="00A532B9" w:rsidRDefault="00320479" w:rsidP="00320479">
      <w:pPr>
        <w:pStyle w:val="FootnoteText"/>
      </w:pPr>
      <w:r>
        <w:rPr>
          <w:rStyle w:val="FootnoteReference"/>
        </w:rPr>
        <w:footnoteRef/>
      </w:r>
      <w:r>
        <w:t xml:space="preserve"> European Network for Ombudspersons for Children (ENOC)</w:t>
      </w:r>
    </w:p>
  </w:footnote>
  <w:footnote w:id="3">
    <w:p w14:paraId="055C93DF" w14:textId="77777777" w:rsidR="00320479" w:rsidRPr="00A532B9" w:rsidRDefault="00320479" w:rsidP="00320479">
      <w:pPr>
        <w:pStyle w:val="FootnoteText"/>
        <w:rPr>
          <w:lang w:val="en-GB"/>
        </w:rPr>
      </w:pPr>
      <w:r>
        <w:rPr>
          <w:rStyle w:val="FootnoteReference"/>
        </w:rPr>
        <w:footnoteRef/>
      </w:r>
      <w:r>
        <w:t xml:space="preserve"> British and Irish Network of Ombudspersons and Children’s Commissioners (BINOCC)</w:t>
      </w:r>
    </w:p>
  </w:footnote>
  <w:footnote w:id="4">
    <w:p w14:paraId="4747C7BF" w14:textId="77777777" w:rsidR="00315FFB" w:rsidRPr="00315FFB" w:rsidRDefault="00315FFB" w:rsidP="00315FFB">
      <w:pPr>
        <w:pStyle w:val="Footer"/>
        <w:rPr>
          <w:sz w:val="16"/>
          <w:szCs w:val="16"/>
        </w:rPr>
      </w:pPr>
      <w:r>
        <w:rPr>
          <w:rStyle w:val="FootnoteReference"/>
        </w:rPr>
        <w:footnoteRef/>
      </w:r>
      <w:r>
        <w:t xml:space="preserve"> LSI </w:t>
      </w:r>
      <w:r w:rsidRPr="00315FFB">
        <w:rPr>
          <w:sz w:val="16"/>
          <w:szCs w:val="16"/>
        </w:rPr>
        <w:t>1 after 3 years satisfactory service at the maximum</w:t>
      </w:r>
      <w:r>
        <w:rPr>
          <w:sz w:val="16"/>
          <w:szCs w:val="16"/>
        </w:rPr>
        <w:t xml:space="preserve">, LSI </w:t>
      </w:r>
      <w:r w:rsidRPr="00315FFB">
        <w:rPr>
          <w:sz w:val="16"/>
          <w:szCs w:val="16"/>
        </w:rPr>
        <w:t>2 after 6 years satisfactory service at the maximum</w:t>
      </w:r>
    </w:p>
    <w:p w14:paraId="27C6D53C" w14:textId="77777777" w:rsidR="00315FFB" w:rsidRPr="00315FFB" w:rsidRDefault="00315FFB" w:rsidP="00315FF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43C6" w14:textId="77777777" w:rsidR="001969D9" w:rsidRDefault="00196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FF76" w14:textId="2991A9A5" w:rsidR="00E52E19" w:rsidRDefault="001969D9">
    <w:pPr>
      <w:pStyle w:val="Header"/>
    </w:pPr>
    <w:r>
      <w:rPr>
        <w:noProof/>
        <w:lang w:eastAsia="en-IE"/>
      </w:rPr>
      <w:drawing>
        <wp:anchor distT="0" distB="0" distL="114300" distR="114300" simplePos="0" relativeHeight="251658240" behindDoc="0" locked="0" layoutInCell="1" allowOverlap="1" wp14:anchorId="126953D2" wp14:editId="775A07D8">
          <wp:simplePos x="0" y="0"/>
          <wp:positionH relativeFrom="margin">
            <wp:posOffset>5095011</wp:posOffset>
          </wp:positionH>
          <wp:positionV relativeFrom="margin">
            <wp:posOffset>-701649</wp:posOffset>
          </wp:positionV>
          <wp:extent cx="1539875" cy="584835"/>
          <wp:effectExtent l="0" t="0" r="3175" b="5715"/>
          <wp:wrapSquare wrapText="bothSides"/>
          <wp:docPr id="3" name="Picture 3" descr="Sigmar-Recru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mar-Recruit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875" cy="58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0ABA">
      <w:rPr>
        <w:rFonts w:ascii="Calibri" w:eastAsia="Calibri" w:hAnsi="Calibri" w:cs="Times New Roman"/>
        <w:noProof/>
        <w:lang w:eastAsia="en-IE"/>
      </w:rPr>
      <w:drawing>
        <wp:anchor distT="0" distB="0" distL="114300" distR="114300" simplePos="0" relativeHeight="251658241" behindDoc="0" locked="0" layoutInCell="1" allowOverlap="1" wp14:anchorId="2B186BD1" wp14:editId="1D96C101">
          <wp:simplePos x="0" y="0"/>
          <wp:positionH relativeFrom="margin">
            <wp:posOffset>-775157</wp:posOffset>
          </wp:positionH>
          <wp:positionV relativeFrom="margin">
            <wp:posOffset>-701675</wp:posOffset>
          </wp:positionV>
          <wp:extent cx="1733550" cy="5924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3550" cy="5924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A69C" w14:textId="77777777" w:rsidR="001969D9" w:rsidRDefault="00196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701E"/>
    <w:multiLevelType w:val="hybridMultilevel"/>
    <w:tmpl w:val="158638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BBC2C94"/>
    <w:multiLevelType w:val="hybridMultilevel"/>
    <w:tmpl w:val="DEDEAB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2D45D92"/>
    <w:multiLevelType w:val="hybridMultilevel"/>
    <w:tmpl w:val="E27E88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50906CE"/>
    <w:multiLevelType w:val="hybridMultilevel"/>
    <w:tmpl w:val="873EF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5270302"/>
    <w:multiLevelType w:val="hybridMultilevel"/>
    <w:tmpl w:val="47B8C5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512C01"/>
    <w:multiLevelType w:val="hybridMultilevel"/>
    <w:tmpl w:val="C34491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D490AC6"/>
    <w:multiLevelType w:val="multilevel"/>
    <w:tmpl w:val="0136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72224"/>
    <w:multiLevelType w:val="hybridMultilevel"/>
    <w:tmpl w:val="DA64D0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5750071"/>
    <w:multiLevelType w:val="hybridMultilevel"/>
    <w:tmpl w:val="4252A5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70865A6"/>
    <w:multiLevelType w:val="hybridMultilevel"/>
    <w:tmpl w:val="CAE08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75F3C"/>
    <w:multiLevelType w:val="hybridMultilevel"/>
    <w:tmpl w:val="88C8FC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C234B29"/>
    <w:multiLevelType w:val="hybridMultilevel"/>
    <w:tmpl w:val="53204C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EB737E3"/>
    <w:multiLevelType w:val="hybridMultilevel"/>
    <w:tmpl w:val="7BAC1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D17BF1"/>
    <w:multiLevelType w:val="hybridMultilevel"/>
    <w:tmpl w:val="BFB4FE62"/>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0E2AC0"/>
    <w:multiLevelType w:val="hybridMultilevel"/>
    <w:tmpl w:val="A1A48D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A776E9"/>
    <w:multiLevelType w:val="hybridMultilevel"/>
    <w:tmpl w:val="557A8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8FE058E"/>
    <w:multiLevelType w:val="hybridMultilevel"/>
    <w:tmpl w:val="5B320D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AC06B2B"/>
    <w:multiLevelType w:val="hybridMultilevel"/>
    <w:tmpl w:val="4D5E63B8"/>
    <w:lvl w:ilvl="0" w:tplc="958E1604">
      <w:numFmt w:val="bullet"/>
      <w:lvlText w:val="•"/>
      <w:lvlJc w:val="left"/>
      <w:pPr>
        <w:ind w:left="462" w:hanging="360"/>
      </w:pPr>
      <w:rPr>
        <w:rFonts w:ascii="Calibri" w:eastAsia="Times New Roman" w:hAnsi="Calibri"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BC347B4"/>
    <w:multiLevelType w:val="hybridMultilevel"/>
    <w:tmpl w:val="F81267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B353D41"/>
    <w:multiLevelType w:val="hybridMultilevel"/>
    <w:tmpl w:val="43265F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6A16FBD"/>
    <w:multiLevelType w:val="hybridMultilevel"/>
    <w:tmpl w:val="E6A4E3E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6D6F0028"/>
    <w:multiLevelType w:val="hybridMultilevel"/>
    <w:tmpl w:val="3398B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E700B65"/>
    <w:multiLevelType w:val="hybridMultilevel"/>
    <w:tmpl w:val="93824C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3F1CA9"/>
    <w:multiLevelType w:val="hybridMultilevel"/>
    <w:tmpl w:val="712C18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1E357DF"/>
    <w:multiLevelType w:val="hybridMultilevel"/>
    <w:tmpl w:val="93FC96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4967EE6"/>
    <w:multiLevelType w:val="hybridMultilevel"/>
    <w:tmpl w:val="311C6A24"/>
    <w:lvl w:ilvl="0" w:tplc="958E1604">
      <w:numFmt w:val="bullet"/>
      <w:lvlText w:val="•"/>
      <w:lvlJc w:val="left"/>
      <w:pPr>
        <w:ind w:left="462" w:hanging="360"/>
      </w:pPr>
      <w:rPr>
        <w:rFonts w:ascii="Calibri" w:eastAsia="Times New Roman" w:hAnsi="Calibri"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6F278A3"/>
    <w:multiLevelType w:val="hybridMultilevel"/>
    <w:tmpl w:val="2068910C"/>
    <w:lvl w:ilvl="0" w:tplc="1A5E0328">
      <w:start w:val="1"/>
      <w:numFmt w:val="decimal"/>
      <w:lvlText w:val="%1."/>
      <w:lvlJc w:val="left"/>
      <w:pPr>
        <w:ind w:left="720" w:hanging="360"/>
      </w:pPr>
      <w:rPr>
        <w:vertAlign w:val="superscrip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9B60C9D"/>
    <w:multiLevelType w:val="hybridMultilevel"/>
    <w:tmpl w:val="50C0413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C6E4E9E"/>
    <w:multiLevelType w:val="hybridMultilevel"/>
    <w:tmpl w:val="9822D5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C9D76F4"/>
    <w:multiLevelType w:val="hybridMultilevel"/>
    <w:tmpl w:val="628E5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CCD0AF5"/>
    <w:multiLevelType w:val="hybridMultilevel"/>
    <w:tmpl w:val="2B42FD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4977553">
    <w:abstractNumId w:val="0"/>
  </w:num>
  <w:num w:numId="2" w16cid:durableId="1353068653">
    <w:abstractNumId w:val="27"/>
  </w:num>
  <w:num w:numId="3" w16cid:durableId="543249882">
    <w:abstractNumId w:val="11"/>
  </w:num>
  <w:num w:numId="4" w16cid:durableId="1607618604">
    <w:abstractNumId w:val="8"/>
  </w:num>
  <w:num w:numId="5" w16cid:durableId="1656297188">
    <w:abstractNumId w:val="1"/>
  </w:num>
  <w:num w:numId="6" w16cid:durableId="1892183774">
    <w:abstractNumId w:val="24"/>
  </w:num>
  <w:num w:numId="7" w16cid:durableId="1635258364">
    <w:abstractNumId w:val="15"/>
  </w:num>
  <w:num w:numId="8" w16cid:durableId="949967897">
    <w:abstractNumId w:val="29"/>
  </w:num>
  <w:num w:numId="9" w16cid:durableId="992027270">
    <w:abstractNumId w:val="2"/>
  </w:num>
  <w:num w:numId="10" w16cid:durableId="1342314777">
    <w:abstractNumId w:val="6"/>
  </w:num>
  <w:num w:numId="11" w16cid:durableId="547956469">
    <w:abstractNumId w:val="16"/>
  </w:num>
  <w:num w:numId="12" w16cid:durableId="1802184939">
    <w:abstractNumId w:val="25"/>
  </w:num>
  <w:num w:numId="13" w16cid:durableId="757137693">
    <w:abstractNumId w:val="17"/>
  </w:num>
  <w:num w:numId="14" w16cid:durableId="1157963324">
    <w:abstractNumId w:val="18"/>
  </w:num>
  <w:num w:numId="15" w16cid:durableId="1872650813">
    <w:abstractNumId w:val="23"/>
  </w:num>
  <w:num w:numId="16" w16cid:durableId="1374310498">
    <w:abstractNumId w:val="28"/>
  </w:num>
  <w:num w:numId="17" w16cid:durableId="630093073">
    <w:abstractNumId w:val="4"/>
  </w:num>
  <w:num w:numId="18" w16cid:durableId="1522236669">
    <w:abstractNumId w:val="3"/>
  </w:num>
  <w:num w:numId="19" w16cid:durableId="683363013">
    <w:abstractNumId w:val="7"/>
  </w:num>
  <w:num w:numId="20" w16cid:durableId="2057468200">
    <w:abstractNumId w:val="5"/>
  </w:num>
  <w:num w:numId="21" w16cid:durableId="1659193011">
    <w:abstractNumId w:val="30"/>
  </w:num>
  <w:num w:numId="22" w16cid:durableId="734816857">
    <w:abstractNumId w:val="21"/>
  </w:num>
  <w:num w:numId="23" w16cid:durableId="2042584901">
    <w:abstractNumId w:val="14"/>
  </w:num>
  <w:num w:numId="24" w16cid:durableId="796991516">
    <w:abstractNumId w:val="19"/>
  </w:num>
  <w:num w:numId="25" w16cid:durableId="2011443209">
    <w:abstractNumId w:val="20"/>
  </w:num>
  <w:num w:numId="26" w16cid:durableId="15679110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1191434">
    <w:abstractNumId w:val="10"/>
  </w:num>
  <w:num w:numId="28" w16cid:durableId="1740863927">
    <w:abstractNumId w:val="13"/>
  </w:num>
  <w:num w:numId="29" w16cid:durableId="680007206">
    <w:abstractNumId w:val="9"/>
  </w:num>
  <w:num w:numId="30" w16cid:durableId="1506555227">
    <w:abstractNumId w:val="22"/>
  </w:num>
  <w:num w:numId="31" w16cid:durableId="1509456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611"/>
    <w:rsid w:val="00020758"/>
    <w:rsid w:val="00043C5D"/>
    <w:rsid w:val="000C0F29"/>
    <w:rsid w:val="000C5291"/>
    <w:rsid w:val="000D779C"/>
    <w:rsid w:val="000E1FA9"/>
    <w:rsid w:val="00132A79"/>
    <w:rsid w:val="001969D9"/>
    <w:rsid w:val="001A6A7B"/>
    <w:rsid w:val="001A71C7"/>
    <w:rsid w:val="001E13C4"/>
    <w:rsid w:val="001F27EF"/>
    <w:rsid w:val="002360C2"/>
    <w:rsid w:val="0026677A"/>
    <w:rsid w:val="002B305A"/>
    <w:rsid w:val="002E1F3B"/>
    <w:rsid w:val="002E29E6"/>
    <w:rsid w:val="002F5F93"/>
    <w:rsid w:val="0031212B"/>
    <w:rsid w:val="00312C34"/>
    <w:rsid w:val="00315FFB"/>
    <w:rsid w:val="00320479"/>
    <w:rsid w:val="003942AD"/>
    <w:rsid w:val="004003DB"/>
    <w:rsid w:val="0041460A"/>
    <w:rsid w:val="00414B53"/>
    <w:rsid w:val="00437B61"/>
    <w:rsid w:val="0047433B"/>
    <w:rsid w:val="004B0A10"/>
    <w:rsid w:val="004B71F0"/>
    <w:rsid w:val="004D3949"/>
    <w:rsid w:val="004F0CB4"/>
    <w:rsid w:val="00507E50"/>
    <w:rsid w:val="00526B01"/>
    <w:rsid w:val="005320E7"/>
    <w:rsid w:val="00545EA1"/>
    <w:rsid w:val="0059169E"/>
    <w:rsid w:val="005A1B19"/>
    <w:rsid w:val="005C7E66"/>
    <w:rsid w:val="006275CF"/>
    <w:rsid w:val="006403A6"/>
    <w:rsid w:val="00650AA1"/>
    <w:rsid w:val="006521A8"/>
    <w:rsid w:val="0067115F"/>
    <w:rsid w:val="0067614F"/>
    <w:rsid w:val="00691927"/>
    <w:rsid w:val="006D5419"/>
    <w:rsid w:val="00731FF7"/>
    <w:rsid w:val="0076325E"/>
    <w:rsid w:val="007F5371"/>
    <w:rsid w:val="007F748D"/>
    <w:rsid w:val="00816D25"/>
    <w:rsid w:val="008303A0"/>
    <w:rsid w:val="0083458A"/>
    <w:rsid w:val="0084696F"/>
    <w:rsid w:val="00863D3C"/>
    <w:rsid w:val="00865398"/>
    <w:rsid w:val="008A6D75"/>
    <w:rsid w:val="008D08EB"/>
    <w:rsid w:val="009D3327"/>
    <w:rsid w:val="00A06C05"/>
    <w:rsid w:val="00A532B9"/>
    <w:rsid w:val="00A66CFE"/>
    <w:rsid w:val="00A93CDE"/>
    <w:rsid w:val="00A9459A"/>
    <w:rsid w:val="00AB771E"/>
    <w:rsid w:val="00AD2CCF"/>
    <w:rsid w:val="00AE46C1"/>
    <w:rsid w:val="00B00611"/>
    <w:rsid w:val="00B022A3"/>
    <w:rsid w:val="00B24B1A"/>
    <w:rsid w:val="00B357B2"/>
    <w:rsid w:val="00B35FC3"/>
    <w:rsid w:val="00BC04BE"/>
    <w:rsid w:val="00BE0817"/>
    <w:rsid w:val="00C2131A"/>
    <w:rsid w:val="00C24063"/>
    <w:rsid w:val="00C30476"/>
    <w:rsid w:val="00C31B5C"/>
    <w:rsid w:val="00C3304B"/>
    <w:rsid w:val="00C3593B"/>
    <w:rsid w:val="00C478D7"/>
    <w:rsid w:val="00C65F0E"/>
    <w:rsid w:val="00C84050"/>
    <w:rsid w:val="00C95843"/>
    <w:rsid w:val="00CE2A06"/>
    <w:rsid w:val="00CF7BFA"/>
    <w:rsid w:val="00D07C0D"/>
    <w:rsid w:val="00D2534F"/>
    <w:rsid w:val="00D51630"/>
    <w:rsid w:val="00D5482F"/>
    <w:rsid w:val="00D65E8E"/>
    <w:rsid w:val="00D85221"/>
    <w:rsid w:val="00D94140"/>
    <w:rsid w:val="00DC72DE"/>
    <w:rsid w:val="00E52E19"/>
    <w:rsid w:val="00E60EDD"/>
    <w:rsid w:val="00E7029F"/>
    <w:rsid w:val="00E74A3A"/>
    <w:rsid w:val="00E846C7"/>
    <w:rsid w:val="00ED3024"/>
    <w:rsid w:val="00EE711F"/>
    <w:rsid w:val="00EF70F4"/>
    <w:rsid w:val="00F879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8F86D9"/>
  <w15:chartTrackingRefBased/>
  <w15:docId w15:val="{C37271A7-CF72-492B-82D8-8EAB04FE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061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B00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11"/>
  </w:style>
  <w:style w:type="paragraph" w:styleId="Footer">
    <w:name w:val="footer"/>
    <w:basedOn w:val="Normal"/>
    <w:link w:val="FooterChar"/>
    <w:uiPriority w:val="99"/>
    <w:unhideWhenUsed/>
    <w:rsid w:val="00B00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611"/>
  </w:style>
  <w:style w:type="paragraph" w:styleId="ListParagraph">
    <w:name w:val="List Paragraph"/>
    <w:basedOn w:val="Normal"/>
    <w:link w:val="ListParagraphChar"/>
    <w:uiPriority w:val="34"/>
    <w:qFormat/>
    <w:rsid w:val="00B00611"/>
    <w:pPr>
      <w:ind w:left="720"/>
      <w:contextualSpacing/>
    </w:pPr>
  </w:style>
  <w:style w:type="character" w:styleId="Hyperlink">
    <w:name w:val="Hyperlink"/>
    <w:basedOn w:val="DefaultParagraphFont"/>
    <w:uiPriority w:val="99"/>
    <w:unhideWhenUsed/>
    <w:rsid w:val="00B00611"/>
    <w:rPr>
      <w:color w:val="0563C1" w:themeColor="hyperlink"/>
      <w:u w:val="single"/>
    </w:rPr>
  </w:style>
  <w:style w:type="paragraph" w:styleId="BalloonText">
    <w:name w:val="Balloon Text"/>
    <w:basedOn w:val="Normal"/>
    <w:link w:val="BalloonTextChar"/>
    <w:uiPriority w:val="99"/>
    <w:semiHidden/>
    <w:unhideWhenUsed/>
    <w:rsid w:val="00AB7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71E"/>
    <w:rPr>
      <w:rFonts w:ascii="Segoe UI" w:hAnsi="Segoe UI" w:cs="Segoe UI"/>
      <w:sz w:val="18"/>
      <w:szCs w:val="18"/>
    </w:rPr>
  </w:style>
  <w:style w:type="paragraph" w:styleId="NoSpacing">
    <w:name w:val="No Spacing"/>
    <w:uiPriority w:val="1"/>
    <w:qFormat/>
    <w:rsid w:val="00E52E19"/>
    <w:pPr>
      <w:spacing w:after="0" w:line="240" w:lineRule="auto"/>
    </w:pPr>
  </w:style>
  <w:style w:type="character" w:styleId="CommentReference">
    <w:name w:val="annotation reference"/>
    <w:basedOn w:val="DefaultParagraphFont"/>
    <w:uiPriority w:val="99"/>
    <w:semiHidden/>
    <w:unhideWhenUsed/>
    <w:rsid w:val="002B305A"/>
    <w:rPr>
      <w:sz w:val="16"/>
      <w:szCs w:val="16"/>
    </w:rPr>
  </w:style>
  <w:style w:type="paragraph" w:styleId="CommentText">
    <w:name w:val="annotation text"/>
    <w:basedOn w:val="Normal"/>
    <w:link w:val="CommentTextChar"/>
    <w:uiPriority w:val="99"/>
    <w:unhideWhenUsed/>
    <w:rsid w:val="002B305A"/>
    <w:pPr>
      <w:spacing w:line="240" w:lineRule="auto"/>
    </w:pPr>
    <w:rPr>
      <w:sz w:val="20"/>
      <w:szCs w:val="20"/>
    </w:rPr>
  </w:style>
  <w:style w:type="character" w:customStyle="1" w:styleId="CommentTextChar">
    <w:name w:val="Comment Text Char"/>
    <w:basedOn w:val="DefaultParagraphFont"/>
    <w:link w:val="CommentText"/>
    <w:uiPriority w:val="99"/>
    <w:rsid w:val="002B305A"/>
    <w:rPr>
      <w:sz w:val="20"/>
      <w:szCs w:val="20"/>
    </w:rPr>
  </w:style>
  <w:style w:type="paragraph" w:styleId="CommentSubject">
    <w:name w:val="annotation subject"/>
    <w:basedOn w:val="CommentText"/>
    <w:next w:val="CommentText"/>
    <w:link w:val="CommentSubjectChar"/>
    <w:uiPriority w:val="99"/>
    <w:semiHidden/>
    <w:unhideWhenUsed/>
    <w:rsid w:val="002B305A"/>
    <w:rPr>
      <w:b/>
      <w:bCs/>
    </w:rPr>
  </w:style>
  <w:style w:type="character" w:customStyle="1" w:styleId="CommentSubjectChar">
    <w:name w:val="Comment Subject Char"/>
    <w:basedOn w:val="CommentTextChar"/>
    <w:link w:val="CommentSubject"/>
    <w:uiPriority w:val="99"/>
    <w:semiHidden/>
    <w:rsid w:val="002B305A"/>
    <w:rPr>
      <w:b/>
      <w:bCs/>
      <w:sz w:val="20"/>
      <w:szCs w:val="20"/>
    </w:rPr>
  </w:style>
  <w:style w:type="paragraph" w:styleId="FootnoteText">
    <w:name w:val="footnote text"/>
    <w:basedOn w:val="Normal"/>
    <w:link w:val="FootnoteTextChar"/>
    <w:uiPriority w:val="99"/>
    <w:semiHidden/>
    <w:unhideWhenUsed/>
    <w:rsid w:val="00A93C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3CDE"/>
    <w:rPr>
      <w:sz w:val="20"/>
      <w:szCs w:val="20"/>
    </w:rPr>
  </w:style>
  <w:style w:type="character" w:styleId="FootnoteReference">
    <w:name w:val="footnote reference"/>
    <w:basedOn w:val="DefaultParagraphFont"/>
    <w:uiPriority w:val="99"/>
    <w:semiHidden/>
    <w:unhideWhenUsed/>
    <w:rsid w:val="00A93CDE"/>
    <w:rPr>
      <w:vertAlign w:val="superscript"/>
    </w:rPr>
  </w:style>
  <w:style w:type="character" w:customStyle="1" w:styleId="ListParagraphChar">
    <w:name w:val="List Paragraph Char"/>
    <w:link w:val="ListParagraph"/>
    <w:uiPriority w:val="34"/>
    <w:locked/>
    <w:rsid w:val="00C95843"/>
  </w:style>
  <w:style w:type="paragraph" w:styleId="BodyText">
    <w:name w:val="Body Text"/>
    <w:basedOn w:val="Normal"/>
    <w:link w:val="BodyTextChar"/>
    <w:uiPriority w:val="1"/>
    <w:qFormat/>
    <w:rsid w:val="008A6D75"/>
    <w:pPr>
      <w:spacing w:after="0" w:line="240" w:lineRule="auto"/>
    </w:pPr>
    <w:rPr>
      <w:rFonts w:ascii="Comic Sans MS" w:eastAsia="Times New Roman" w:hAnsi="Comic Sans MS" w:cs="Times New Roman"/>
      <w:szCs w:val="20"/>
      <w:lang w:val="en-GB"/>
    </w:rPr>
  </w:style>
  <w:style w:type="character" w:customStyle="1" w:styleId="BodyTextChar">
    <w:name w:val="Body Text Char"/>
    <w:basedOn w:val="DefaultParagraphFont"/>
    <w:link w:val="BodyText"/>
    <w:uiPriority w:val="1"/>
    <w:rsid w:val="008A6D75"/>
    <w:rPr>
      <w:rFonts w:ascii="Comic Sans MS" w:eastAsia="Times New Roman" w:hAnsi="Comic Sans MS" w:cs="Times New Roman"/>
      <w:szCs w:val="20"/>
      <w:lang w:val="en-GB"/>
    </w:rPr>
  </w:style>
  <w:style w:type="character" w:styleId="FollowedHyperlink">
    <w:name w:val="FollowedHyperlink"/>
    <w:basedOn w:val="DefaultParagraphFont"/>
    <w:uiPriority w:val="99"/>
    <w:semiHidden/>
    <w:unhideWhenUsed/>
    <w:rsid w:val="008303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blicjobs.ie/en/information-hub/capability-framework/assistant-principal-officer" TargetMode="External"/><Relationship Id="rId18" Type="http://schemas.openxmlformats.org/officeDocument/2006/relationships/hyperlink" Target="https://www.sigmarrecruitment.com/privacy-state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cpsa.i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OCO@sigmar.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o.i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ocojobs.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rivacy@sigmar.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blicjobs.ie/en/information-hub/capability-framework/assistant-principal-officer"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FileStatus xmlns="5e8bc6c1-a3cf-4f97-9ba5-1d38366500c8">Live</eDocs_FileStatus>
    <TaxCatchAll xmlns="5e8bc6c1-a3cf-4f97-9ba5-1d38366500c8">
      <Value>8</Value>
      <Value>30</Value>
      <Value>1</Value>
      <Value>7</Value>
    </TaxCatchAll>
    <m02c691f3efa402dab5cbaa8c240a9e7 xmlns="5e8bc6c1-a3cf-4f97-9ba5-1d38366500c8">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d13a64b4-c70c-4118-b7c9-c2ce67068e23</TermId>
        </TermInfo>
      </Terms>
    </m02c691f3efa402dab5cbaa8c240a9e7>
    <fbaa881fc4ae443f9fdafbdd527793df xmlns="5e8bc6c1-a3cf-4f97-9ba5-1d38366500c8">
      <Terms xmlns="http://schemas.microsoft.com/office/infopath/2007/PartnerControls"/>
    </fbaa881fc4ae443f9fdafbdd527793df>
    <_vti_ItemDeclaredRecord xmlns="5e8bc6c1-a3cf-4f97-9ba5-1d38366500c8" xsi:nil="true"/>
    <h1f8bb4843d6459a8b809123185593c7 xmlns="5e8bc6c1-a3cf-4f97-9ba5-1d38366500c8">
      <Terms xmlns="http://schemas.microsoft.com/office/infopath/2007/PartnerControls">
        <TermInfo xmlns="http://schemas.microsoft.com/office/infopath/2007/PartnerControls">
          <TermName xmlns="http://schemas.microsoft.com/office/infopath/2007/PartnerControls">053</TermName>
          <TermId xmlns="http://schemas.microsoft.com/office/infopath/2007/PartnerControls">36963911-94a5-4adf-9ce6-bd625d5e6763</TermId>
        </TermInfo>
      </Terms>
    </h1f8bb4843d6459a8b809123185593c7>
    <eDocs_eFileName xmlns="5e8bc6c1-a3cf-4f97-9ba5-1d38366500c8">OCO053-001-2026</eDocs_eFileName>
    <mbbd3fafa5ab4e5eb8a6a5e099cef439 xmlns="5e8bc6c1-a3cf-4f97-9ba5-1d38366500c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8ff7d7b9-60a0-4333-a0cc-52d75927b1fd</TermId>
        </TermInfo>
      </Terms>
    </mbbd3fafa5ab4e5eb8a6a5e099cef439>
    <nb1b8a72855341e18dd75ce464e281f2 xmlns="5e8bc6c1-a3cf-4f97-9ba5-1d38366500c8">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e290b612-42d8-4d96-8b19-7752e0dfb41d</TermId>
        </TermInfo>
      </Terms>
    </nb1b8a72855341e18dd75ce464e281f2>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0F6D65C33E65534EA2AFB9E4E9EE1046" ma:contentTypeVersion="217" ma:contentTypeDescription="" ma:contentTypeScope="" ma:versionID="375415a961c62683b5cc2265e696f51e">
  <xsd:schema xmlns:xsd="http://www.w3.org/2001/XMLSchema" xmlns:xs="http://www.w3.org/2001/XMLSchema" xmlns:p="http://schemas.microsoft.com/office/2006/metadata/properties" xmlns:ns2="5e8bc6c1-a3cf-4f97-9ba5-1d38366500c8" targetNamespace="http://schemas.microsoft.com/office/2006/metadata/properties" ma:root="true" ma:fieldsID="6cfa6e3d4341ab0963e5696ba5f66545" ns2:_="">
    <xsd:import namespace="5e8bc6c1-a3cf-4f97-9ba5-1d38366500c8"/>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bc6c1-a3cf-4f97-9ba5-1d38366500c8"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7625fbc-66d2-4274-93b9-ce67fb262adb}" ma:internalName="TaxCatchAll" ma:showField="CatchAllData" ma:web="5e8bc6c1-a3cf-4f97-9ba5-1d38366500c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625fbc-66d2-4274-93b9-ce67fb262adb}" ma:internalName="TaxCatchAllLabel" ma:readOnly="true" ma:showField="CatchAllDataLabel" ma:web="5e8bc6c1-a3cf-4f97-9ba5-1d38366500c8">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53|36963911-94a5-4adf-9ce6-bd625d5e6763" ma:fieldId="{11f8bb48-43d6-459a-8b80-9123185593c7}" ma:sspId="63664c32-0cbc-4efa-bed0-adeb098cd46c" ma:termSetId="ecf58709-adc7-43fb-ae0d-d62b2ebeaa3c"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3664c32-0cbc-4efa-bed0-adeb098cd46c" ma:termSetId="b10d79d2-ae40-4d3a-8a76-306a9ff6e11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ff7d7b9-60a0-4333-a0cc-52d75927b1fd" ma:fieldId="{6bbd3faf-a5ab-4e5e-b8a6-a5e099cef439}" ma:sspId="63664c32-0cbc-4efa-bed0-adeb098cd46c" ma:termSetId="46968fa0-38e7-4be3-a1d1-aa33564ae8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61C08-2458-4F89-B135-D0A1DBB15E4F}">
  <ds:schemaRefs>
    <ds:schemaRef ds:uri="http://schemas.microsoft.com/sharepoint/v3/contenttype/forms"/>
  </ds:schemaRefs>
</ds:datastoreItem>
</file>

<file path=customXml/itemProps2.xml><?xml version="1.0" encoding="utf-8"?>
<ds:datastoreItem xmlns:ds="http://schemas.openxmlformats.org/officeDocument/2006/customXml" ds:itemID="{AA85FD7F-1797-4F54-81DE-BA68A2D2FA76}">
  <ds:schemaRefs>
    <ds:schemaRef ds:uri="http://purl.org/dc/terms/"/>
    <ds:schemaRef ds:uri="http://schemas.openxmlformats.org/package/2006/metadata/core-properties"/>
    <ds:schemaRef ds:uri="5e8bc6c1-a3cf-4f97-9ba5-1d38366500c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8F34ADD-6BD7-47B4-A93A-A49CE5EB6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bc6c1-a3cf-4f97-9ba5-1d3836650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B06B1-2FEF-4A40-A86A-344E5237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13</Pages>
  <Words>4972</Words>
  <Characters>28346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33252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Corrigan (OCO)</dc:creator>
  <cp:keywords/>
  <dc:description/>
  <cp:lastModifiedBy>Chris Ramsay (OCO)</cp:lastModifiedBy>
  <cp:revision>21</cp:revision>
  <dcterms:created xsi:type="dcterms:W3CDTF">2026-02-12T10:09:00Z</dcterms:created>
  <dcterms:modified xsi:type="dcterms:W3CDTF">2026-03-25T14:29:00Z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0x0101000BC94875665D404BB1351B53C41FD2C0000F6D65C33E65534EA2AFB9E4E9EE1046</vt:lpwstr>
  </property>
  <property fmtid="{D5CDD505-2E9C-101B-9397-08002B2CF9AE}" pid="3" name="eDocs_SecurityClassification">
    <vt:lpwstr>8;#Unclassified|8ff7d7b9-60a0-4333-a0cc-52d75927b1fd</vt:lpwstr>
  </property>
  <property fmtid="{D5CDD505-2E9C-101B-9397-08002B2CF9AE}" pid="4" name="eDocs_SeriesSubSeries">
    <vt:lpwstr>3;#053|36963911-94a5-4adf-9ce6-bd625d5e6763</vt:lpwstr>
  </property>
  <property fmtid="{D5CDD505-2E9C-101B-9397-08002B2CF9AE}" pid="5" name="eDocs_DocumentTopics">
    <vt:lpwstr/>
  </property>
  <property fmtid="{D5CDD505-2E9C-101B-9397-08002B2CF9AE}" pid="6" name="_dlc_policyId">
    <vt:lpwstr/>
  </property>
  <property fmtid="{D5CDD505-2E9C-101B-9397-08002B2CF9AE}" pid="7" name="ItemRetentionFormula">
    <vt:lpwstr/>
  </property>
  <property fmtid="{D5CDD505-2E9C-101B-9397-08002B2CF9AE}" pid="8" name="eDocs_Series">
    <vt:lpwstr>1;#053|36963911-94a5-4adf-9ce6-bd625d5e6763</vt:lpwstr>
  </property>
  <property fmtid="{D5CDD505-2E9C-101B-9397-08002B2CF9AE}" pid="9" name="ge25f6a3ef6f42d4865685f2a74bf8c7">
    <vt:lpwstr/>
  </property>
  <property fmtid="{D5CDD505-2E9C-101B-9397-08002B2CF9AE}" pid="10" name="eDocs_RetentionPeriodTerm">
    <vt:lpwstr/>
  </property>
  <property fmtid="{D5CDD505-2E9C-101B-9397-08002B2CF9AE}" pid="11" name="eDocs_Year">
    <vt:lpwstr>30;#2026|e290b612-42d8-4d96-8b19-7752e0dfb41d</vt:lpwstr>
  </property>
  <property fmtid="{D5CDD505-2E9C-101B-9397-08002B2CF9AE}" pid="12" name="eDocs_FileTopics">
    <vt:lpwstr>7;#Recruitment|d13a64b4-c70c-4118-b7c9-c2ce67068e23</vt:lpwstr>
  </property>
</Properties>
</file>